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6CA1" w14:textId="77777777" w:rsidR="000206AE" w:rsidRPr="000206AE" w:rsidRDefault="000206AE" w:rsidP="000206AE">
      <w:pPr>
        <w:spacing w:after="0" w:line="240" w:lineRule="auto"/>
        <w:jc w:val="right"/>
        <w:rPr>
          <w:rFonts w:ascii="Arial" w:eastAsia="Times New Roman" w:hAnsi="Arial" w:cs="Arial"/>
          <w:b/>
          <w:bCs/>
          <w:i/>
          <w:iCs/>
          <w:noProof/>
          <w:color w:val="000000"/>
          <w:sz w:val="24"/>
          <w:szCs w:val="24"/>
          <w:lang w:eastAsia="ro-RO"/>
        </w:rPr>
      </w:pPr>
    </w:p>
    <w:p w14:paraId="2684B99F" w14:textId="3354746F" w:rsidR="00F70D89" w:rsidRDefault="00F70D89" w:rsidP="00B66843">
      <w:pPr>
        <w:spacing w:after="0" w:line="240" w:lineRule="auto"/>
        <w:jc w:val="center"/>
        <w:rPr>
          <w:rFonts w:ascii="Arial" w:eastAsia="Times New Roman" w:hAnsi="Arial" w:cs="Arial"/>
          <w:b/>
          <w:bCs/>
          <w:noProof/>
          <w:color w:val="000000"/>
          <w:sz w:val="24"/>
          <w:szCs w:val="24"/>
          <w:lang w:eastAsia="ro-RO"/>
        </w:rPr>
      </w:pPr>
      <w:r>
        <w:rPr>
          <w:rFonts w:ascii="Arial" w:eastAsia="Times New Roman" w:hAnsi="Arial" w:cs="Arial"/>
          <w:b/>
          <w:bCs/>
          <w:noProof/>
          <w:color w:val="000000"/>
          <w:sz w:val="24"/>
          <w:szCs w:val="24"/>
          <w:lang w:eastAsia="ro-RO"/>
        </w:rPr>
        <w:t xml:space="preserve">Study Fees </w:t>
      </w:r>
      <w:r w:rsidR="001E625D">
        <w:rPr>
          <w:rFonts w:ascii="Arial" w:eastAsia="Times New Roman" w:hAnsi="Arial" w:cs="Arial"/>
          <w:b/>
          <w:bCs/>
          <w:noProof/>
          <w:color w:val="000000"/>
          <w:sz w:val="24"/>
          <w:szCs w:val="24"/>
          <w:lang w:eastAsia="ro-RO"/>
        </w:rPr>
        <w:t>levied</w:t>
      </w:r>
      <w:r w:rsidR="002630B4">
        <w:rPr>
          <w:rFonts w:ascii="Arial" w:eastAsia="Times New Roman" w:hAnsi="Arial" w:cs="Arial"/>
          <w:b/>
          <w:bCs/>
          <w:noProof/>
          <w:color w:val="000000"/>
          <w:sz w:val="24"/>
          <w:szCs w:val="24"/>
          <w:lang w:eastAsia="ro-RO"/>
        </w:rPr>
        <w:t xml:space="preserve"> by </w:t>
      </w:r>
      <w:r w:rsidRPr="00F70D89">
        <w:rPr>
          <w:rFonts w:ascii="Arial" w:eastAsia="Times New Roman" w:hAnsi="Arial" w:cs="Arial"/>
          <w:b/>
          <w:bCs/>
          <w:noProof/>
          <w:color w:val="000000"/>
          <w:sz w:val="24"/>
          <w:szCs w:val="24"/>
          <w:lang w:eastAsia="ro-RO"/>
        </w:rPr>
        <w:t>Bucharest University Of Economic Studies</w:t>
      </w:r>
    </w:p>
    <w:p w14:paraId="21011466" w14:textId="52A46A4E" w:rsidR="00B66843" w:rsidRPr="002E7CBC" w:rsidRDefault="00F70D89" w:rsidP="00B66843">
      <w:pPr>
        <w:spacing w:after="0" w:line="240" w:lineRule="auto"/>
        <w:jc w:val="center"/>
        <w:rPr>
          <w:rFonts w:ascii="Times New Roman" w:eastAsia="Times New Roman" w:hAnsi="Times New Roman" w:cs="Times New Roman"/>
          <w:noProof/>
          <w:color w:val="FF0000"/>
          <w:sz w:val="24"/>
          <w:szCs w:val="24"/>
          <w:lang w:eastAsia="ro-RO"/>
        </w:rPr>
      </w:pPr>
      <w:r w:rsidRPr="002E7CBC">
        <w:rPr>
          <w:rFonts w:ascii="Arial" w:eastAsia="Times New Roman" w:hAnsi="Arial" w:cs="Arial"/>
          <w:b/>
          <w:bCs/>
          <w:noProof/>
          <w:color w:val="FF0000"/>
          <w:sz w:val="24"/>
          <w:szCs w:val="24"/>
          <w:lang w:eastAsia="ro-RO"/>
        </w:rPr>
        <w:t>Academic</w:t>
      </w:r>
      <w:r w:rsidR="002630B4" w:rsidRPr="002E7CBC">
        <w:rPr>
          <w:rFonts w:ascii="Arial" w:eastAsia="Times New Roman" w:hAnsi="Arial" w:cs="Arial"/>
          <w:b/>
          <w:bCs/>
          <w:noProof/>
          <w:color w:val="FF0000"/>
          <w:sz w:val="24"/>
          <w:szCs w:val="24"/>
          <w:lang w:eastAsia="ro-RO"/>
        </w:rPr>
        <w:t xml:space="preserve"> Year </w:t>
      </w:r>
      <w:r w:rsidR="00A41C50" w:rsidRPr="002E7CBC">
        <w:rPr>
          <w:rFonts w:ascii="Arial" w:eastAsia="Times New Roman" w:hAnsi="Arial" w:cs="Arial"/>
          <w:b/>
          <w:bCs/>
          <w:noProof/>
          <w:color w:val="FF0000"/>
          <w:sz w:val="24"/>
          <w:szCs w:val="24"/>
          <w:lang w:eastAsia="ro-RO"/>
        </w:rPr>
        <w:t>202</w:t>
      </w:r>
      <w:r w:rsidR="00387020">
        <w:rPr>
          <w:rFonts w:ascii="Arial" w:eastAsia="Times New Roman" w:hAnsi="Arial" w:cs="Arial"/>
          <w:b/>
          <w:bCs/>
          <w:noProof/>
          <w:color w:val="FF0000"/>
          <w:sz w:val="24"/>
          <w:szCs w:val="24"/>
          <w:lang w:eastAsia="ro-RO"/>
        </w:rPr>
        <w:t>4</w:t>
      </w:r>
      <w:r w:rsidR="00A41C50" w:rsidRPr="002E7CBC">
        <w:rPr>
          <w:rFonts w:ascii="Arial" w:eastAsia="Times New Roman" w:hAnsi="Arial" w:cs="Arial"/>
          <w:b/>
          <w:bCs/>
          <w:noProof/>
          <w:color w:val="FF0000"/>
          <w:sz w:val="24"/>
          <w:szCs w:val="24"/>
          <w:lang w:eastAsia="ro-RO"/>
        </w:rPr>
        <w:t>-202</w:t>
      </w:r>
      <w:r w:rsidR="00387020">
        <w:rPr>
          <w:rFonts w:ascii="Arial" w:eastAsia="Times New Roman" w:hAnsi="Arial" w:cs="Arial"/>
          <w:b/>
          <w:bCs/>
          <w:noProof/>
          <w:color w:val="FF0000"/>
          <w:sz w:val="24"/>
          <w:szCs w:val="24"/>
          <w:lang w:eastAsia="ro-RO"/>
        </w:rPr>
        <w:t>5</w:t>
      </w:r>
    </w:p>
    <w:p w14:paraId="41784C5F" w14:textId="7DE4255E"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w:t>
      </w:r>
      <w:r w:rsidR="00F70D89">
        <w:rPr>
          <w:rFonts w:ascii="Arial" w:eastAsia="Times New Roman" w:hAnsi="Arial" w:cs="Arial"/>
          <w:b/>
          <w:bCs/>
          <w:noProof/>
          <w:color w:val="000000"/>
          <w:sz w:val="24"/>
          <w:szCs w:val="24"/>
          <w:lang w:eastAsia="ro-RO"/>
        </w:rPr>
        <w:t>PhD</w:t>
      </w:r>
      <w:r w:rsidR="002630B4">
        <w:rPr>
          <w:rFonts w:ascii="Arial" w:eastAsia="Times New Roman" w:hAnsi="Arial" w:cs="Arial"/>
          <w:b/>
          <w:bCs/>
          <w:noProof/>
          <w:color w:val="000000"/>
          <w:sz w:val="24"/>
          <w:szCs w:val="24"/>
          <w:lang w:eastAsia="ro-RO"/>
        </w:rPr>
        <w:t xml:space="preserve"> and Post-Doctoral Research</w:t>
      </w:r>
      <w:r w:rsidR="00F70D89">
        <w:rPr>
          <w:rFonts w:ascii="Arial" w:eastAsia="Times New Roman" w:hAnsi="Arial" w:cs="Arial"/>
          <w:b/>
          <w:bCs/>
          <w:noProof/>
          <w:color w:val="000000"/>
          <w:sz w:val="24"/>
          <w:szCs w:val="24"/>
          <w:lang w:eastAsia="ro-RO"/>
        </w:rPr>
        <w:t xml:space="preserve"> Program</w:t>
      </w:r>
      <w:r w:rsidR="002630B4">
        <w:rPr>
          <w:rFonts w:ascii="Arial" w:eastAsia="Times New Roman" w:hAnsi="Arial" w:cs="Arial"/>
          <w:b/>
          <w:bCs/>
          <w:noProof/>
          <w:color w:val="000000"/>
          <w:sz w:val="24"/>
          <w:szCs w:val="24"/>
          <w:lang w:eastAsia="ro-RO"/>
        </w:rPr>
        <w:t>mes</w:t>
      </w:r>
      <w:r w:rsidRPr="00B66843">
        <w:rPr>
          <w:rFonts w:ascii="Arial" w:eastAsia="Times New Roman" w:hAnsi="Arial" w:cs="Arial"/>
          <w:b/>
          <w:bCs/>
          <w:noProof/>
          <w:color w:val="000000"/>
          <w:sz w:val="24"/>
          <w:szCs w:val="24"/>
          <w:lang w:eastAsia="ro-RO"/>
        </w:rPr>
        <w:t>-</w:t>
      </w:r>
    </w:p>
    <w:p w14:paraId="3F169EA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5F25EA6D" w14:textId="13229BDF" w:rsidR="00B66843" w:rsidRDefault="00B66843" w:rsidP="00B66843">
      <w:pPr>
        <w:spacing w:after="0" w:line="240" w:lineRule="auto"/>
        <w:rPr>
          <w:rFonts w:ascii="Arial" w:eastAsia="Times New Roman" w:hAnsi="Arial" w:cs="Arial"/>
          <w:b/>
          <w:bCs/>
          <w:noProof/>
          <w:color w:val="000000"/>
          <w:sz w:val="24"/>
          <w:szCs w:val="24"/>
          <w:lang w:eastAsia="ro-RO"/>
        </w:rPr>
      </w:pPr>
      <w:r w:rsidRPr="00B66843">
        <w:rPr>
          <w:rFonts w:ascii="Arial" w:eastAsia="Times New Roman" w:hAnsi="Arial" w:cs="Arial"/>
          <w:b/>
          <w:bCs/>
          <w:noProof/>
          <w:color w:val="000000"/>
          <w:sz w:val="24"/>
          <w:szCs w:val="24"/>
          <w:lang w:eastAsia="ro-RO"/>
        </w:rPr>
        <w:t xml:space="preserve">I. </w:t>
      </w:r>
      <w:r w:rsidR="00B22818">
        <w:rPr>
          <w:rFonts w:ascii="Arial" w:eastAsia="Times New Roman" w:hAnsi="Arial" w:cs="Arial"/>
          <w:b/>
          <w:bCs/>
          <w:noProof/>
          <w:color w:val="000000"/>
          <w:sz w:val="24"/>
          <w:szCs w:val="24"/>
          <w:lang w:eastAsia="ro-RO"/>
        </w:rPr>
        <w:t>R</w:t>
      </w:r>
      <w:r w:rsidR="00B22818" w:rsidRPr="00B22818">
        <w:rPr>
          <w:rFonts w:ascii="Arial" w:eastAsia="Times New Roman" w:hAnsi="Arial" w:cs="Arial"/>
          <w:b/>
          <w:bCs/>
          <w:noProof/>
          <w:color w:val="000000"/>
          <w:sz w:val="24"/>
          <w:szCs w:val="24"/>
          <w:lang w:eastAsia="ro-RO"/>
        </w:rPr>
        <w:t>egistration fee for the admission</w:t>
      </w:r>
    </w:p>
    <w:p w14:paraId="61D0FA61" w14:textId="00337876" w:rsidR="00B66843" w:rsidRDefault="002630B4" w:rsidP="00B66843">
      <w:pPr>
        <w:spacing w:after="0" w:line="240" w:lineRule="auto"/>
        <w:rPr>
          <w:rFonts w:ascii="Arial" w:eastAsia="Times New Roman" w:hAnsi="Arial" w:cs="Arial"/>
          <w:b/>
          <w:bCs/>
          <w:noProof/>
          <w:color w:val="000000"/>
          <w:sz w:val="24"/>
          <w:szCs w:val="24"/>
          <w:lang w:eastAsia="ro-RO"/>
        </w:rPr>
      </w:pPr>
      <w:r>
        <w:rPr>
          <w:rFonts w:ascii="Arial" w:eastAsia="Times New Roman" w:hAnsi="Arial" w:cs="Arial"/>
          <w:b/>
          <w:bCs/>
          <w:noProof/>
          <w:color w:val="000000"/>
          <w:sz w:val="24"/>
          <w:szCs w:val="24"/>
          <w:lang w:eastAsia="ro-RO"/>
        </w:rPr>
        <w:t xml:space="preserve">    </w:t>
      </w:r>
    </w:p>
    <w:p w14:paraId="3A004D5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001"/>
        <w:gridCol w:w="2005"/>
      </w:tblGrid>
      <w:tr w:rsidR="00B66843" w:rsidRPr="00B66843" w14:paraId="21BCA208" w14:textId="77777777" w:rsidTr="00B66843">
        <w:trPr>
          <w:trHeight w:val="440"/>
          <w:jc w:val="cent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23E4C" w14:textId="6F292E0B" w:rsidR="00B66843" w:rsidRPr="00B66843" w:rsidRDefault="00EA7454" w:rsidP="00B66843">
            <w:pPr>
              <w:spacing w:after="0" w:line="240" w:lineRule="auto"/>
              <w:rPr>
                <w:rFonts w:ascii="Times New Roman" w:eastAsia="Times New Roman" w:hAnsi="Times New Roman" w:cs="Times New Roman"/>
                <w:noProof/>
                <w:sz w:val="24"/>
                <w:szCs w:val="24"/>
                <w:lang w:eastAsia="ro-RO"/>
              </w:rPr>
            </w:pPr>
            <w:r>
              <w:rPr>
                <w:rFonts w:ascii="Arial" w:eastAsia="Times New Roman" w:hAnsi="Arial" w:cs="Arial"/>
                <w:b/>
                <w:bCs/>
                <w:noProof/>
                <w:color w:val="000000"/>
                <w:lang w:eastAsia="ro-RO"/>
              </w:rPr>
              <w:t xml:space="preserve">Candidates that are </w:t>
            </w:r>
            <w:r w:rsidRPr="00EA7454">
              <w:rPr>
                <w:rFonts w:ascii="Arial" w:eastAsia="Times New Roman" w:hAnsi="Arial" w:cs="Arial"/>
                <w:b/>
                <w:bCs/>
                <w:noProof/>
                <w:color w:val="000000"/>
                <w:lang w:eastAsia="ro-RO"/>
              </w:rPr>
              <w:t>Romanian citizens, citizens from other Member States of the European Union, the European Economic Area and the Swiss Confederation and those who have acquired international protection in Romania or have acquired the right of long-term residence in Romania:</w:t>
            </w:r>
          </w:p>
        </w:tc>
      </w:tr>
      <w:tr w:rsidR="002630B4" w:rsidRPr="00B66843" w14:paraId="1E58829F" w14:textId="77777777" w:rsidTr="00B66843">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0FDB1" w14:textId="345E75E0" w:rsidR="002630B4" w:rsidRPr="00B66843" w:rsidRDefault="002630B4" w:rsidP="002630B4">
            <w:pPr>
              <w:spacing w:after="0" w:line="240" w:lineRule="auto"/>
              <w:rPr>
                <w:rFonts w:ascii="Arial" w:eastAsia="Times New Roman" w:hAnsi="Arial" w:cs="Arial"/>
                <w:noProof/>
                <w:color w:val="000000"/>
                <w:lang w:eastAsia="ro-RO"/>
              </w:rPr>
            </w:pPr>
            <w:r>
              <w:rPr>
                <w:rFonts w:ascii="Arial" w:eastAsia="Times New Roman" w:hAnsi="Arial" w:cs="Arial"/>
                <w:noProof/>
                <w:color w:val="000000"/>
                <w:lang w:eastAsia="ro-RO"/>
              </w:rPr>
              <w:t>PhD programmes</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12013" w14:textId="308CB457" w:rsidR="002630B4" w:rsidRPr="00B66843" w:rsidRDefault="002630B4" w:rsidP="002630B4">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500 lei</w:t>
            </w:r>
          </w:p>
        </w:tc>
      </w:tr>
      <w:tr w:rsidR="002630B4" w:rsidRPr="00B66843" w14:paraId="34642A6A" w14:textId="77777777" w:rsidTr="00FD64B4">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0DE21" w14:textId="26DCF01D" w:rsidR="002630B4" w:rsidRPr="00B66843" w:rsidRDefault="002630B4" w:rsidP="002630B4">
            <w:pPr>
              <w:spacing w:after="0" w:line="240" w:lineRule="auto"/>
              <w:rPr>
                <w:rFonts w:ascii="Times New Roman" w:eastAsia="Times New Roman" w:hAnsi="Times New Roman" w:cs="Times New Roman"/>
                <w:noProof/>
                <w:sz w:val="24"/>
                <w:szCs w:val="24"/>
                <w:lang w:eastAsia="ro-RO"/>
              </w:rPr>
            </w:pPr>
            <w:r>
              <w:rPr>
                <w:rFonts w:ascii="Arial" w:eastAsia="Times New Roman" w:hAnsi="Arial" w:cs="Arial"/>
                <w:noProof/>
                <w:color w:val="000000"/>
                <w:lang w:eastAsia="ro-RO"/>
              </w:rPr>
              <w:t>Post-doctoral research programmes</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66DEF" w14:textId="61B35D98" w:rsidR="002630B4" w:rsidRPr="00B66843" w:rsidRDefault="002630B4" w:rsidP="002630B4">
            <w:pPr>
              <w:spacing w:after="0" w:line="240" w:lineRule="auto"/>
              <w:rPr>
                <w:rFonts w:ascii="Times New Roman" w:eastAsia="Times New Roman" w:hAnsi="Times New Roman" w:cs="Times New Roman"/>
                <w:noProof/>
                <w:sz w:val="24"/>
                <w:szCs w:val="24"/>
                <w:lang w:eastAsia="ro-RO"/>
              </w:rPr>
            </w:pPr>
            <w:r>
              <w:rPr>
                <w:rFonts w:ascii="Arial" w:eastAsia="Times New Roman" w:hAnsi="Arial" w:cs="Arial"/>
                <w:noProof/>
                <w:color w:val="000000"/>
                <w:lang w:eastAsia="ro-RO"/>
              </w:rPr>
              <w:t>300 lei</w:t>
            </w:r>
          </w:p>
        </w:tc>
      </w:tr>
      <w:tr w:rsidR="00FD64B4" w:rsidRPr="00B66843" w14:paraId="21A6CA33" w14:textId="77777777" w:rsidTr="00B66843">
        <w:trPr>
          <w:trHeight w:val="441"/>
          <w:jc w:val="cent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BEE04" w14:textId="131ED9C3" w:rsidR="00FD64B4" w:rsidRPr="0079618B" w:rsidRDefault="00EA7454" w:rsidP="00FD64B4">
            <w:pPr>
              <w:spacing w:after="0" w:line="240" w:lineRule="auto"/>
              <w:rPr>
                <w:rFonts w:ascii="Times New Roman" w:eastAsia="Times New Roman" w:hAnsi="Times New Roman" w:cs="Times New Roman"/>
                <w:noProof/>
                <w:sz w:val="24"/>
                <w:szCs w:val="24"/>
                <w:highlight w:val="yellow"/>
                <w:lang w:eastAsia="ro-RO"/>
              </w:rPr>
            </w:pPr>
            <w:r w:rsidRPr="0079618B">
              <w:rPr>
                <w:rFonts w:ascii="Arial" w:eastAsia="Times New Roman" w:hAnsi="Arial" w:cs="Arial"/>
                <w:b/>
                <w:bCs/>
                <w:noProof/>
                <w:color w:val="000000"/>
                <w:highlight w:val="yellow"/>
                <w:lang w:eastAsia="ro-RO"/>
              </w:rPr>
              <w:t>Candidates from non-EU countries, the European Economic Area and the Swiss Confederation</w:t>
            </w:r>
          </w:p>
        </w:tc>
      </w:tr>
      <w:tr w:rsidR="00FD64B4" w:rsidRPr="00B66843" w14:paraId="5C3FD636" w14:textId="77777777" w:rsidTr="002A44A5">
        <w:trPr>
          <w:trHeight w:val="438"/>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7C998" w14:textId="04F444EE" w:rsidR="00FD64B4" w:rsidRPr="0079618B" w:rsidRDefault="002630B4" w:rsidP="00FD64B4">
            <w:pPr>
              <w:spacing w:after="0" w:line="240" w:lineRule="auto"/>
              <w:rPr>
                <w:rFonts w:ascii="Times New Roman" w:eastAsia="Times New Roman" w:hAnsi="Times New Roman" w:cs="Times New Roman"/>
                <w:noProof/>
                <w:sz w:val="24"/>
                <w:szCs w:val="24"/>
                <w:highlight w:val="yellow"/>
                <w:lang w:eastAsia="ro-RO"/>
              </w:rPr>
            </w:pPr>
            <w:r w:rsidRPr="0079618B">
              <w:rPr>
                <w:rFonts w:ascii="Arial" w:eastAsia="Times New Roman" w:hAnsi="Arial" w:cs="Arial"/>
                <w:noProof/>
                <w:color w:val="000000"/>
                <w:highlight w:val="yellow"/>
                <w:lang w:eastAsia="ro-RO"/>
              </w:rPr>
              <w:t>PhD programmes</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D8624" w14:textId="16404A5E"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sidRPr="0079618B">
              <w:rPr>
                <w:rFonts w:ascii="Arial" w:eastAsia="Times New Roman" w:hAnsi="Arial" w:cs="Arial"/>
                <w:noProof/>
                <w:color w:val="000000"/>
                <w:highlight w:val="yellow"/>
                <w:lang w:eastAsia="ro-RO"/>
              </w:rPr>
              <w:t>560 Euro</w:t>
            </w:r>
          </w:p>
        </w:tc>
      </w:tr>
      <w:tr w:rsidR="004B276B" w:rsidRPr="00B66843" w14:paraId="119F1E64" w14:textId="77777777" w:rsidTr="00B66843">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C1EC5" w14:textId="77A61BF4" w:rsidR="004B276B" w:rsidRPr="00B66843" w:rsidRDefault="002630B4" w:rsidP="00FD64B4">
            <w:pPr>
              <w:spacing w:after="0" w:line="240" w:lineRule="auto"/>
              <w:rPr>
                <w:rFonts w:ascii="Arial" w:eastAsia="Times New Roman" w:hAnsi="Arial" w:cs="Arial"/>
                <w:noProof/>
                <w:color w:val="000000"/>
                <w:lang w:eastAsia="ro-RO"/>
              </w:rPr>
            </w:pPr>
            <w:r>
              <w:rPr>
                <w:rFonts w:ascii="Arial" w:eastAsia="Times New Roman" w:hAnsi="Arial" w:cs="Arial"/>
                <w:noProof/>
                <w:color w:val="000000"/>
                <w:lang w:eastAsia="ro-RO"/>
              </w:rPr>
              <w:t>Post-doctoral research programmes</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5670D" w14:textId="0875D091" w:rsidR="004B276B" w:rsidRPr="00B66843" w:rsidRDefault="004B276B" w:rsidP="00FD64B4">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560 Euro</w:t>
            </w:r>
          </w:p>
        </w:tc>
      </w:tr>
    </w:tbl>
    <w:p w14:paraId="1809CC3B" w14:textId="77777777" w:rsidR="00B66843" w:rsidRPr="00B66843" w:rsidRDefault="00B66843" w:rsidP="00B66843">
      <w:pPr>
        <w:spacing w:after="240" w:line="240" w:lineRule="auto"/>
        <w:rPr>
          <w:rFonts w:ascii="Times New Roman" w:eastAsia="Times New Roman" w:hAnsi="Times New Roman" w:cs="Times New Roman"/>
          <w:noProof/>
          <w:sz w:val="24"/>
          <w:szCs w:val="24"/>
          <w:lang w:eastAsia="ro-RO"/>
        </w:rPr>
      </w:pPr>
    </w:p>
    <w:p w14:paraId="4AECBB84" w14:textId="6CAD10D3"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 xml:space="preserve">II. </w:t>
      </w:r>
      <w:r w:rsidR="00583149" w:rsidRPr="00583149">
        <w:rPr>
          <w:rFonts w:ascii="Arial" w:eastAsia="Times New Roman" w:hAnsi="Arial" w:cs="Arial"/>
          <w:b/>
          <w:bCs/>
          <w:noProof/>
          <w:color w:val="000000"/>
          <w:sz w:val="24"/>
          <w:szCs w:val="24"/>
          <w:lang w:eastAsia="ro-RO"/>
        </w:rPr>
        <w:t>Tuition fees</w:t>
      </w:r>
      <w:r w:rsidR="00583149" w:rsidRPr="00B66843">
        <w:rPr>
          <w:rFonts w:ascii="Arial" w:eastAsia="Times New Roman" w:hAnsi="Arial" w:cs="Arial"/>
          <w:b/>
          <w:bCs/>
          <w:noProof/>
          <w:color w:val="000000"/>
          <w:sz w:val="24"/>
          <w:szCs w:val="24"/>
          <w:lang w:eastAsia="ro-RO"/>
        </w:rPr>
        <w:t xml:space="preserve"> </w:t>
      </w:r>
      <w:r w:rsidR="00583149">
        <w:rPr>
          <w:rFonts w:ascii="Arial" w:eastAsia="Times New Roman" w:hAnsi="Arial" w:cs="Arial"/>
          <w:b/>
          <w:bCs/>
          <w:noProof/>
          <w:color w:val="000000"/>
          <w:sz w:val="24"/>
          <w:szCs w:val="24"/>
          <w:lang w:eastAsia="ro-RO"/>
        </w:rPr>
        <w:t>for</w:t>
      </w:r>
      <w:r w:rsidR="002C4E68">
        <w:rPr>
          <w:rFonts w:ascii="Arial" w:eastAsia="Times New Roman" w:hAnsi="Arial" w:cs="Arial"/>
          <w:b/>
          <w:bCs/>
          <w:noProof/>
          <w:color w:val="000000"/>
          <w:sz w:val="24"/>
          <w:szCs w:val="24"/>
          <w:lang w:eastAsia="ro-RO"/>
        </w:rPr>
        <w:t xml:space="preserve"> Doctoral Studies</w:t>
      </w:r>
    </w:p>
    <w:p w14:paraId="76E286C0"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7052"/>
        <w:gridCol w:w="1954"/>
      </w:tblGrid>
      <w:tr w:rsidR="00B66843" w:rsidRPr="00B66843" w14:paraId="4B17AC78" w14:textId="77777777" w:rsidTr="002D5CE7">
        <w:trPr>
          <w:trHeight w:val="1531"/>
        </w:trPr>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5EBF" w14:textId="66714D77" w:rsidR="008A3C2E" w:rsidRPr="008A3C2E" w:rsidRDefault="00B66843" w:rsidP="00B66843">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 xml:space="preserve">a. </w:t>
            </w:r>
            <w:r w:rsidR="008A3C2E">
              <w:rPr>
                <w:rFonts w:ascii="Arial" w:eastAsia="Times New Roman" w:hAnsi="Arial" w:cs="Arial"/>
                <w:noProof/>
                <w:color w:val="000000"/>
                <w:lang w:eastAsia="ro-RO"/>
              </w:rPr>
              <w:t xml:space="preserve"> 1st, 2nd</w:t>
            </w:r>
            <w:r w:rsidR="00BC46A5">
              <w:rPr>
                <w:rFonts w:ascii="Arial" w:eastAsia="Times New Roman" w:hAnsi="Arial" w:cs="Arial"/>
                <w:noProof/>
                <w:color w:val="000000"/>
                <w:lang w:eastAsia="ro-RO"/>
              </w:rPr>
              <w:t xml:space="preserve">, </w:t>
            </w:r>
            <w:r w:rsidR="008A3C2E">
              <w:rPr>
                <w:rFonts w:ascii="Arial" w:eastAsia="Times New Roman" w:hAnsi="Arial" w:cs="Arial"/>
                <w:noProof/>
                <w:color w:val="000000"/>
                <w:lang w:eastAsia="ro-RO"/>
              </w:rPr>
              <w:t xml:space="preserve">3rd </w:t>
            </w:r>
            <w:r w:rsidR="00BC46A5">
              <w:rPr>
                <w:rFonts w:ascii="Arial" w:eastAsia="Times New Roman" w:hAnsi="Arial" w:cs="Arial"/>
                <w:noProof/>
                <w:color w:val="000000"/>
                <w:lang w:eastAsia="ro-RO"/>
              </w:rPr>
              <w:t xml:space="preserve">and 4th </w:t>
            </w:r>
            <w:r w:rsidR="008A3C2E">
              <w:rPr>
                <w:rFonts w:ascii="Arial" w:eastAsia="Times New Roman" w:hAnsi="Arial" w:cs="Arial"/>
                <w:noProof/>
                <w:color w:val="000000"/>
                <w:lang w:eastAsia="ro-RO"/>
              </w:rPr>
              <w:t>year</w:t>
            </w:r>
            <w:r w:rsidRPr="00B66843">
              <w:rPr>
                <w:rFonts w:ascii="Arial" w:eastAsia="Times New Roman" w:hAnsi="Arial" w:cs="Arial"/>
                <w:noProof/>
                <w:color w:val="000000"/>
                <w:lang w:eastAsia="ro-RO"/>
              </w:rPr>
              <w:t>,</w:t>
            </w:r>
            <w:r w:rsidR="008A3C2E">
              <w:rPr>
                <w:rFonts w:ascii="Arial" w:eastAsia="Times New Roman" w:hAnsi="Arial" w:cs="Arial"/>
                <w:noProof/>
                <w:color w:val="000000"/>
                <w:lang w:eastAsia="ro-RO"/>
              </w:rPr>
              <w:t xml:space="preserve"> for PhD students Romanian</w:t>
            </w:r>
            <w:r w:rsidR="002D5CE7">
              <w:rPr>
                <w:rFonts w:ascii="Arial" w:eastAsia="Times New Roman" w:hAnsi="Arial" w:cs="Arial"/>
                <w:noProof/>
                <w:color w:val="000000"/>
                <w:lang w:eastAsia="ro-RO"/>
              </w:rPr>
              <w:t xml:space="preserve"> citizens,</w:t>
            </w:r>
            <w:r w:rsidR="008A3C2E">
              <w:rPr>
                <w:rFonts w:ascii="Arial" w:eastAsia="Times New Roman" w:hAnsi="Arial" w:cs="Arial"/>
                <w:noProof/>
                <w:color w:val="000000"/>
                <w:lang w:eastAsia="ro-RO"/>
              </w:rPr>
              <w:t xml:space="preserve"> citizens from other Member States of the European Union, </w:t>
            </w:r>
            <w:r w:rsidR="008A3C2E" w:rsidRPr="008A3C2E">
              <w:rPr>
                <w:rFonts w:ascii="Arial" w:eastAsia="Times New Roman" w:hAnsi="Arial" w:cs="Arial"/>
                <w:noProof/>
                <w:color w:val="000000"/>
                <w:lang w:eastAsia="ro-RO"/>
              </w:rPr>
              <w:t>the European Economic Area and the Swiss Confederation and PhD students who have acquired international protection in Romania or have acquired the right of long-term residence in Romania</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8E405" w14:textId="4F313878" w:rsidR="00597B7B" w:rsidRPr="003B4CA7" w:rsidRDefault="00B66843" w:rsidP="00597B7B">
            <w:pPr>
              <w:spacing w:after="0" w:line="240" w:lineRule="auto"/>
              <w:rPr>
                <w:rFonts w:ascii="Arial" w:eastAsia="Times New Roman" w:hAnsi="Arial" w:cs="Arial"/>
                <w:noProof/>
                <w:color w:val="FF0000"/>
                <w:lang w:eastAsia="ro-RO"/>
              </w:rPr>
            </w:pPr>
            <w:r w:rsidRPr="003B4CA7">
              <w:rPr>
                <w:rFonts w:ascii="Arial" w:eastAsia="Times New Roman" w:hAnsi="Arial" w:cs="Arial"/>
                <w:noProof/>
                <w:color w:val="FF0000"/>
                <w:lang w:eastAsia="ro-RO"/>
              </w:rPr>
              <w:t xml:space="preserve"> 1</w:t>
            </w:r>
            <w:r w:rsidR="003B4CA7" w:rsidRPr="003B4CA7">
              <w:rPr>
                <w:rFonts w:ascii="Arial" w:eastAsia="Times New Roman" w:hAnsi="Arial" w:cs="Arial"/>
                <w:noProof/>
                <w:color w:val="FF0000"/>
                <w:lang w:eastAsia="ro-RO"/>
              </w:rPr>
              <w:t>5</w:t>
            </w:r>
            <w:r w:rsidRPr="003B4CA7">
              <w:rPr>
                <w:rFonts w:ascii="Arial" w:eastAsia="Times New Roman" w:hAnsi="Arial" w:cs="Arial"/>
                <w:noProof/>
                <w:color w:val="FF0000"/>
                <w:lang w:eastAsia="ro-RO"/>
              </w:rPr>
              <w:t>.000</w:t>
            </w:r>
            <w:r w:rsidR="001A2010" w:rsidRPr="003B4CA7">
              <w:rPr>
                <w:rFonts w:ascii="Arial" w:eastAsia="Times New Roman" w:hAnsi="Arial" w:cs="Arial"/>
                <w:noProof/>
                <w:color w:val="FF0000"/>
                <w:lang w:eastAsia="ro-RO"/>
              </w:rPr>
              <w:t xml:space="preserve"> </w:t>
            </w:r>
            <w:r w:rsidRPr="003B4CA7">
              <w:rPr>
                <w:rFonts w:ascii="Arial" w:eastAsia="Times New Roman" w:hAnsi="Arial" w:cs="Arial"/>
                <w:noProof/>
                <w:color w:val="FF0000"/>
                <w:lang w:eastAsia="ro-RO"/>
              </w:rPr>
              <w:t>lei</w:t>
            </w:r>
          </w:p>
          <w:p w14:paraId="3837ADEA" w14:textId="623EC217" w:rsidR="00B66843" w:rsidRPr="00B66843" w:rsidRDefault="00B66843" w:rsidP="00597B7B">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w:t>
            </w:r>
            <w:r w:rsidR="002C4E68">
              <w:rPr>
                <w:rFonts w:ascii="Arial" w:eastAsia="Times New Roman" w:hAnsi="Arial" w:cs="Arial"/>
                <w:noProof/>
                <w:color w:val="000000"/>
                <w:lang w:eastAsia="ro-RO"/>
              </w:rPr>
              <w:t>academic year</w:t>
            </w:r>
          </w:p>
        </w:tc>
      </w:tr>
      <w:tr w:rsidR="00B66843" w:rsidRPr="00B66843" w14:paraId="717ED793" w14:textId="77777777" w:rsidTr="002D5CE7">
        <w:trPr>
          <w:trHeight w:val="1471"/>
        </w:trPr>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055DA" w14:textId="4C05319C"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b. </w:t>
            </w:r>
            <w:r w:rsidR="002D5CE7">
              <w:rPr>
                <w:rFonts w:ascii="Arial" w:eastAsia="Times New Roman" w:hAnsi="Arial" w:cs="Arial"/>
                <w:noProof/>
                <w:color w:val="000000"/>
                <w:lang w:eastAsia="ro-RO"/>
              </w:rPr>
              <w:t>For PhD students Romanian citizens</w:t>
            </w:r>
            <w:r w:rsidRPr="00B66843">
              <w:rPr>
                <w:rFonts w:ascii="Arial" w:eastAsia="Times New Roman" w:hAnsi="Arial" w:cs="Arial"/>
                <w:noProof/>
                <w:color w:val="000000"/>
                <w:lang w:eastAsia="ro-RO"/>
              </w:rPr>
              <w:t>,</w:t>
            </w:r>
            <w:r w:rsidR="002D5CE7">
              <w:rPr>
                <w:rFonts w:ascii="Arial" w:eastAsia="Times New Roman" w:hAnsi="Arial" w:cs="Arial"/>
                <w:noProof/>
                <w:color w:val="000000"/>
                <w:lang w:eastAsia="ro-RO"/>
              </w:rPr>
              <w:t xml:space="preserve"> citizens from other Member States of the European Union, </w:t>
            </w:r>
            <w:r w:rsidR="002D5CE7" w:rsidRPr="008A3C2E">
              <w:rPr>
                <w:rFonts w:ascii="Arial" w:eastAsia="Times New Roman" w:hAnsi="Arial" w:cs="Arial"/>
                <w:noProof/>
                <w:color w:val="000000"/>
                <w:lang w:eastAsia="ro-RO"/>
              </w:rPr>
              <w:t>the European Economic Area and the Swiss Confederation and PhD students who have acquired international protection in Romania or have acquired the right of long-term residence in Romania</w:t>
            </w:r>
            <w:r w:rsidRPr="00B66843">
              <w:rPr>
                <w:rFonts w:ascii="Arial" w:eastAsia="Times New Roman" w:hAnsi="Arial" w:cs="Arial"/>
                <w:noProof/>
                <w:color w:val="000000"/>
                <w:lang w:eastAsia="ro-RO"/>
              </w:rPr>
              <w:t xml:space="preserve">, </w:t>
            </w:r>
            <w:r w:rsidR="002D5CE7">
              <w:rPr>
                <w:rFonts w:ascii="Arial" w:eastAsia="Times New Roman" w:hAnsi="Arial" w:cs="Arial"/>
                <w:noProof/>
                <w:color w:val="000000"/>
                <w:lang w:eastAsia="ro-RO"/>
              </w:rPr>
              <w:t>in the extension period</w:t>
            </w:r>
            <w:r w:rsidRPr="00B66843">
              <w:rPr>
                <w:rFonts w:ascii="Arial" w:eastAsia="Times New Roman" w:hAnsi="Arial" w:cs="Arial"/>
                <w:noProof/>
                <w:color w:val="000000"/>
                <w:lang w:eastAsia="ro-RO"/>
              </w:rPr>
              <w:t>*</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A795E" w14:textId="3768890D"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5.000 lei/</w:t>
            </w:r>
            <w:r w:rsidR="002C4E68">
              <w:rPr>
                <w:rFonts w:ascii="Arial" w:eastAsia="Times New Roman" w:hAnsi="Arial" w:cs="Arial"/>
                <w:noProof/>
                <w:color w:val="000000"/>
                <w:lang w:eastAsia="ro-RO"/>
              </w:rPr>
              <w:t xml:space="preserve"> academic year</w:t>
            </w:r>
          </w:p>
        </w:tc>
      </w:tr>
      <w:tr w:rsidR="00B66843" w:rsidRPr="00B66843" w14:paraId="7ABB281D" w14:textId="77777777" w:rsidTr="00597B7B">
        <w:trPr>
          <w:trHeight w:val="1388"/>
        </w:trPr>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106BC" w14:textId="2A036406"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c. </w:t>
            </w:r>
            <w:r w:rsidR="009A4AF7">
              <w:rPr>
                <w:rFonts w:ascii="Arial" w:eastAsia="Times New Roman" w:hAnsi="Arial" w:cs="Arial"/>
                <w:noProof/>
                <w:color w:val="000000"/>
                <w:lang w:eastAsia="ro-RO"/>
              </w:rPr>
              <w:t>For PhD students Romanian citizens</w:t>
            </w:r>
            <w:r w:rsidR="009A4AF7" w:rsidRPr="00B66843">
              <w:rPr>
                <w:rFonts w:ascii="Arial" w:eastAsia="Times New Roman" w:hAnsi="Arial" w:cs="Arial"/>
                <w:noProof/>
                <w:color w:val="000000"/>
                <w:lang w:eastAsia="ro-RO"/>
              </w:rPr>
              <w:t>,</w:t>
            </w:r>
            <w:r w:rsidR="009A4AF7">
              <w:rPr>
                <w:rFonts w:ascii="Arial" w:eastAsia="Times New Roman" w:hAnsi="Arial" w:cs="Arial"/>
                <w:noProof/>
                <w:color w:val="000000"/>
                <w:lang w:eastAsia="ro-RO"/>
              </w:rPr>
              <w:t xml:space="preserve"> citizens from other Member States of the European Union, </w:t>
            </w:r>
            <w:r w:rsidR="009A4AF7" w:rsidRPr="008A3C2E">
              <w:rPr>
                <w:rFonts w:ascii="Arial" w:eastAsia="Times New Roman" w:hAnsi="Arial" w:cs="Arial"/>
                <w:noProof/>
                <w:color w:val="000000"/>
                <w:lang w:eastAsia="ro-RO"/>
              </w:rPr>
              <w:t>the European Economic Area and the Swiss Confederation and PhD students who have acquired international protection in Romania or have acquired the right of long-term residence in Romania</w:t>
            </w:r>
            <w:r w:rsidRPr="00B66843">
              <w:rPr>
                <w:rFonts w:ascii="Arial" w:eastAsia="Times New Roman" w:hAnsi="Arial" w:cs="Arial"/>
                <w:noProof/>
                <w:color w:val="000000"/>
                <w:lang w:eastAsia="ro-RO"/>
              </w:rPr>
              <w:t xml:space="preserve">, </w:t>
            </w:r>
            <w:r w:rsidR="009A4AF7">
              <w:rPr>
                <w:rFonts w:ascii="Arial" w:eastAsia="Times New Roman" w:hAnsi="Arial" w:cs="Arial"/>
                <w:noProof/>
                <w:color w:val="000000"/>
                <w:lang w:eastAsia="ro-RO"/>
              </w:rPr>
              <w:t>in the grace period</w:t>
            </w:r>
            <w:r w:rsidRPr="00B66843">
              <w:rPr>
                <w:rFonts w:ascii="Arial" w:eastAsia="Times New Roman" w:hAnsi="Arial" w:cs="Arial"/>
                <w:noProof/>
                <w:color w:val="000000"/>
                <w:lang w:eastAsia="ro-RO"/>
              </w:rPr>
              <w:t>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C162A" w14:textId="31A2A248"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lei/</w:t>
            </w:r>
            <w:r w:rsidR="002C4E68">
              <w:rPr>
                <w:rFonts w:ascii="Arial" w:eastAsia="Times New Roman" w:hAnsi="Arial" w:cs="Arial"/>
                <w:noProof/>
                <w:color w:val="000000"/>
                <w:lang w:eastAsia="ro-RO"/>
              </w:rPr>
              <w:t xml:space="preserve"> academic year</w:t>
            </w:r>
          </w:p>
        </w:tc>
      </w:tr>
      <w:tr w:rsidR="00B66843" w:rsidRPr="00B66843" w14:paraId="65D7509E"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EDF16" w14:textId="371AB0AF" w:rsidR="00B66843" w:rsidRPr="0079618B" w:rsidRDefault="00B66843" w:rsidP="00B66843">
            <w:pPr>
              <w:spacing w:after="0" w:line="240" w:lineRule="auto"/>
              <w:rPr>
                <w:rFonts w:ascii="Times New Roman" w:eastAsia="Times New Roman" w:hAnsi="Times New Roman" w:cs="Times New Roman"/>
                <w:noProof/>
                <w:sz w:val="24"/>
                <w:szCs w:val="24"/>
                <w:highlight w:val="yellow"/>
                <w:lang w:eastAsia="ro-RO"/>
              </w:rPr>
            </w:pPr>
            <w:r w:rsidRPr="0079618B">
              <w:rPr>
                <w:rFonts w:ascii="Arial" w:eastAsia="Times New Roman" w:hAnsi="Arial" w:cs="Arial"/>
                <w:noProof/>
                <w:color w:val="000000"/>
                <w:highlight w:val="yellow"/>
                <w:lang w:eastAsia="ro-RO"/>
              </w:rPr>
              <w:t xml:space="preserve">d. </w:t>
            </w:r>
            <w:r w:rsidR="009A4AF7" w:rsidRPr="0079618B">
              <w:rPr>
                <w:rFonts w:ascii="Arial" w:eastAsia="Times New Roman" w:hAnsi="Arial" w:cs="Arial"/>
                <w:noProof/>
                <w:color w:val="000000"/>
                <w:highlight w:val="yellow"/>
                <w:lang w:eastAsia="ro-RO"/>
              </w:rPr>
              <w:t xml:space="preserve">1st, 2nd </w:t>
            </w:r>
            <w:r w:rsidR="00BC46A5" w:rsidRPr="00BC46A5">
              <w:rPr>
                <w:rFonts w:ascii="Arial" w:eastAsia="Times New Roman" w:hAnsi="Arial" w:cs="Arial"/>
                <w:noProof/>
                <w:color w:val="000000"/>
                <w:highlight w:val="yellow"/>
                <w:lang w:eastAsia="ro-RO"/>
              </w:rPr>
              <w:t>3rd and 4th year</w:t>
            </w:r>
            <w:r w:rsidR="009A4AF7" w:rsidRPr="00BC46A5">
              <w:rPr>
                <w:rFonts w:ascii="Arial" w:eastAsia="Times New Roman" w:hAnsi="Arial" w:cs="Arial"/>
                <w:noProof/>
                <w:color w:val="000000"/>
                <w:highlight w:val="yellow"/>
                <w:lang w:eastAsia="ro-RO"/>
              </w:rPr>
              <w:t xml:space="preserve">, </w:t>
            </w:r>
            <w:r w:rsidR="009A4AF7" w:rsidRPr="0079618B">
              <w:rPr>
                <w:rFonts w:ascii="Arial" w:eastAsia="Times New Roman" w:hAnsi="Arial" w:cs="Arial"/>
                <w:noProof/>
                <w:color w:val="000000"/>
                <w:highlight w:val="yellow"/>
                <w:lang w:eastAsia="ro-RO"/>
              </w:rPr>
              <w:t>for PhD students citizens from non-EU countries, the European Economic Area and the Swiss Confederation</w:t>
            </w:r>
            <w:r w:rsidRPr="0079618B">
              <w:rPr>
                <w:rFonts w:ascii="Arial" w:eastAsia="Times New Roman" w:hAnsi="Arial" w:cs="Arial"/>
                <w:noProof/>
                <w:color w:val="000000"/>
                <w:highlight w:val="yellow"/>
                <w:lang w:eastAsia="ro-RO"/>
              </w:rPr>
              <w:t xml:space="preserve">, </w:t>
            </w:r>
            <w:r w:rsidR="0011006D" w:rsidRPr="0079618B">
              <w:rPr>
                <w:rFonts w:ascii="Arial" w:eastAsia="Times New Roman" w:hAnsi="Arial" w:cs="Arial"/>
                <w:noProof/>
                <w:highlight w:val="yellow"/>
                <w:lang w:eastAsia="ro-RO"/>
              </w:rPr>
              <w:t>at his/her own expense (tax in foreign currency)</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4740" w14:textId="0F981731" w:rsidR="00B66843" w:rsidRPr="0079618B" w:rsidRDefault="00B66843" w:rsidP="00B66843">
            <w:pPr>
              <w:spacing w:after="0" w:line="240" w:lineRule="auto"/>
              <w:rPr>
                <w:rFonts w:ascii="Times New Roman" w:eastAsia="Times New Roman" w:hAnsi="Times New Roman" w:cs="Times New Roman"/>
                <w:noProof/>
                <w:sz w:val="24"/>
                <w:szCs w:val="24"/>
                <w:highlight w:val="yellow"/>
                <w:lang w:eastAsia="ro-RO"/>
              </w:rPr>
            </w:pPr>
            <w:r w:rsidRPr="0079618B">
              <w:rPr>
                <w:rFonts w:ascii="Arial" w:eastAsia="Times New Roman" w:hAnsi="Arial" w:cs="Arial"/>
                <w:noProof/>
                <w:color w:val="000000"/>
                <w:highlight w:val="yellow"/>
                <w:lang w:eastAsia="ro-RO"/>
              </w:rPr>
              <w:t>5.000 euro/</w:t>
            </w:r>
            <w:r w:rsidR="002C4E68" w:rsidRPr="0079618B">
              <w:rPr>
                <w:rFonts w:ascii="Arial" w:eastAsia="Times New Roman" w:hAnsi="Arial" w:cs="Arial"/>
                <w:noProof/>
                <w:color w:val="000000"/>
                <w:highlight w:val="yellow"/>
                <w:lang w:eastAsia="ro-RO"/>
              </w:rPr>
              <w:t xml:space="preserve"> academic year </w:t>
            </w:r>
            <w:r w:rsidRPr="0079618B">
              <w:rPr>
                <w:rFonts w:ascii="Arial" w:eastAsia="Times New Roman" w:hAnsi="Arial" w:cs="Arial"/>
                <w:noProof/>
                <w:color w:val="000000"/>
                <w:highlight w:val="yellow"/>
                <w:lang w:eastAsia="ro-RO"/>
              </w:rPr>
              <w:t>(555 euro/</w:t>
            </w:r>
            <w:r w:rsidR="002C4E68" w:rsidRPr="0079618B">
              <w:rPr>
                <w:rFonts w:ascii="Arial" w:eastAsia="Times New Roman" w:hAnsi="Arial" w:cs="Arial"/>
                <w:noProof/>
                <w:color w:val="000000"/>
                <w:highlight w:val="yellow"/>
                <w:lang w:eastAsia="ro-RO"/>
              </w:rPr>
              <w:t>month</w:t>
            </w:r>
            <w:r w:rsidRPr="0079618B">
              <w:rPr>
                <w:rFonts w:ascii="Arial" w:eastAsia="Times New Roman" w:hAnsi="Arial" w:cs="Arial"/>
                <w:noProof/>
                <w:color w:val="000000"/>
                <w:highlight w:val="yellow"/>
                <w:lang w:eastAsia="ro-RO"/>
              </w:rPr>
              <w:t>)</w:t>
            </w:r>
          </w:p>
        </w:tc>
      </w:tr>
      <w:tr w:rsidR="00B66843" w:rsidRPr="00B66843" w14:paraId="1CF6379C"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0AE56" w14:textId="1D9FB83B" w:rsidR="00B66843" w:rsidRPr="00023A0C" w:rsidRDefault="00B66843" w:rsidP="00023A0C">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lastRenderedPageBreak/>
              <w:t xml:space="preserve">e. </w:t>
            </w:r>
            <w:r w:rsidR="00102C0C">
              <w:rPr>
                <w:rFonts w:ascii="Arial" w:eastAsia="Times New Roman" w:hAnsi="Arial" w:cs="Arial"/>
                <w:noProof/>
                <w:color w:val="000000"/>
                <w:lang w:eastAsia="ro-RO"/>
              </w:rPr>
              <w:t xml:space="preserve">For PhD students citizens </w:t>
            </w:r>
            <w:r w:rsidR="00102C0C" w:rsidRPr="009A4AF7">
              <w:rPr>
                <w:rFonts w:ascii="Arial" w:eastAsia="Times New Roman" w:hAnsi="Arial" w:cs="Arial"/>
                <w:noProof/>
                <w:color w:val="000000"/>
                <w:lang w:eastAsia="ro-RO"/>
              </w:rPr>
              <w:t>from non-EU countries, the European Economic Area and the Swiss Confederation</w:t>
            </w:r>
            <w:r w:rsidRPr="00B66843">
              <w:rPr>
                <w:rFonts w:ascii="Arial" w:eastAsia="Times New Roman" w:hAnsi="Arial" w:cs="Arial"/>
                <w:noProof/>
                <w:color w:val="000000"/>
                <w:lang w:eastAsia="ro-RO"/>
              </w:rPr>
              <w:t xml:space="preserve">, </w:t>
            </w:r>
            <w:r w:rsidR="00C9427C">
              <w:rPr>
                <w:rFonts w:ascii="Arial" w:eastAsia="Times New Roman" w:hAnsi="Arial" w:cs="Arial"/>
                <w:noProof/>
                <w:color w:val="000000"/>
                <w:lang w:eastAsia="ro-RO"/>
              </w:rPr>
              <w:t>in the extension period</w:t>
            </w:r>
          </w:p>
          <w:p w14:paraId="103CAC98" w14:textId="62F30F59" w:rsidR="00B66843" w:rsidRPr="00B66843" w:rsidRDefault="00B66843" w:rsidP="00B66843">
            <w:pPr>
              <w:jc w:val="center"/>
              <w:rPr>
                <w:rFonts w:ascii="Times New Roman" w:eastAsia="Times New Roman" w:hAnsi="Times New Roman" w:cs="Times New Roman"/>
                <w:sz w:val="24"/>
                <w:szCs w:val="24"/>
                <w:lang w:eastAsia="ro-RO"/>
              </w:rPr>
            </w:pP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60BFA" w14:textId="55D0CFE6"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Euro /</w:t>
            </w:r>
            <w:r w:rsidR="002C4E68">
              <w:rPr>
                <w:rFonts w:ascii="Arial" w:eastAsia="Times New Roman" w:hAnsi="Arial" w:cs="Arial"/>
                <w:noProof/>
                <w:color w:val="000000"/>
                <w:lang w:eastAsia="ro-RO"/>
              </w:rPr>
              <w:t xml:space="preserve"> academic year</w:t>
            </w:r>
            <w:r w:rsidR="002C4E68" w:rsidRPr="00B66843">
              <w:rPr>
                <w:rFonts w:ascii="Arial" w:eastAsia="Times New Roman" w:hAnsi="Arial" w:cs="Arial"/>
                <w:noProof/>
                <w:color w:val="000000"/>
                <w:lang w:eastAsia="ro-RO"/>
              </w:rPr>
              <w:t xml:space="preserve"> </w:t>
            </w:r>
            <w:r w:rsidRPr="00B66843">
              <w:rPr>
                <w:rFonts w:ascii="Arial" w:eastAsia="Times New Roman" w:hAnsi="Arial" w:cs="Arial"/>
                <w:noProof/>
                <w:color w:val="000000"/>
                <w:lang w:eastAsia="ro-RO"/>
              </w:rPr>
              <w:t>(225 euro/</w:t>
            </w:r>
            <w:r w:rsidR="002C4E68">
              <w:rPr>
                <w:rFonts w:ascii="Arial" w:eastAsia="Times New Roman" w:hAnsi="Arial" w:cs="Arial"/>
                <w:noProof/>
                <w:color w:val="000000"/>
                <w:lang w:eastAsia="ro-RO"/>
              </w:rPr>
              <w:t>month</w:t>
            </w:r>
            <w:r w:rsidRPr="00B66843">
              <w:rPr>
                <w:rFonts w:ascii="Arial" w:eastAsia="Times New Roman" w:hAnsi="Arial" w:cs="Arial"/>
                <w:noProof/>
                <w:color w:val="000000"/>
                <w:lang w:eastAsia="ro-RO"/>
              </w:rPr>
              <w:t>)</w:t>
            </w:r>
          </w:p>
        </w:tc>
      </w:tr>
      <w:tr w:rsidR="00B66843" w:rsidRPr="00B66843" w14:paraId="4A45B91C"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02195" w14:textId="64CC56AA"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f. </w:t>
            </w:r>
            <w:r w:rsidR="00102C0C">
              <w:rPr>
                <w:rFonts w:ascii="Arial" w:eastAsia="Times New Roman" w:hAnsi="Arial" w:cs="Arial"/>
                <w:noProof/>
                <w:color w:val="000000"/>
                <w:lang w:eastAsia="ro-RO"/>
              </w:rPr>
              <w:t xml:space="preserve">For PhD students citizens </w:t>
            </w:r>
            <w:r w:rsidR="00102C0C" w:rsidRPr="009A4AF7">
              <w:rPr>
                <w:rFonts w:ascii="Arial" w:eastAsia="Times New Roman" w:hAnsi="Arial" w:cs="Arial"/>
                <w:noProof/>
                <w:color w:val="000000"/>
                <w:lang w:eastAsia="ro-RO"/>
              </w:rPr>
              <w:t>from non-EU countries, the European Economic Area and the Swiss Confederation</w:t>
            </w:r>
            <w:r w:rsidRPr="00B66843">
              <w:rPr>
                <w:rFonts w:ascii="Arial" w:eastAsia="Times New Roman" w:hAnsi="Arial" w:cs="Arial"/>
                <w:noProof/>
                <w:color w:val="000000"/>
                <w:lang w:eastAsia="ro-RO"/>
              </w:rPr>
              <w:t xml:space="preserve">, </w:t>
            </w:r>
            <w:r w:rsidR="00C9427C">
              <w:rPr>
                <w:rFonts w:ascii="Arial" w:eastAsia="Times New Roman" w:hAnsi="Arial" w:cs="Arial"/>
                <w:noProof/>
                <w:color w:val="000000"/>
                <w:lang w:eastAsia="ro-RO"/>
              </w:rPr>
              <w:t>in the grace period</w:t>
            </w:r>
            <w:r w:rsidR="00C9427C" w:rsidRPr="00B66843">
              <w:rPr>
                <w:rFonts w:ascii="Arial" w:eastAsia="Times New Roman" w:hAnsi="Arial" w:cs="Arial"/>
                <w:noProof/>
                <w:color w:val="000000"/>
                <w:lang w:eastAsia="ro-RO"/>
              </w:rPr>
              <w:t>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2DAA" w14:textId="63E0D61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 Euro /</w:t>
            </w:r>
            <w:r w:rsidR="002C4E68">
              <w:rPr>
                <w:rFonts w:ascii="Arial" w:eastAsia="Times New Roman" w:hAnsi="Arial" w:cs="Arial"/>
                <w:noProof/>
                <w:color w:val="000000"/>
                <w:lang w:eastAsia="ro-RO"/>
              </w:rPr>
              <w:t xml:space="preserve"> academic year</w:t>
            </w:r>
            <w:r w:rsidR="002C4E68" w:rsidRPr="00B66843">
              <w:rPr>
                <w:rFonts w:ascii="Arial" w:eastAsia="Times New Roman" w:hAnsi="Arial" w:cs="Arial"/>
                <w:noProof/>
                <w:color w:val="000000"/>
                <w:lang w:eastAsia="ro-RO"/>
              </w:rPr>
              <w:t xml:space="preserve"> </w:t>
            </w:r>
            <w:r w:rsidRPr="00B66843">
              <w:rPr>
                <w:rFonts w:ascii="Arial" w:eastAsia="Times New Roman" w:hAnsi="Arial" w:cs="Arial"/>
                <w:noProof/>
                <w:color w:val="000000"/>
                <w:lang w:eastAsia="ro-RO"/>
              </w:rPr>
              <w:t>(112 euro/</w:t>
            </w:r>
            <w:r w:rsidR="002C4E68">
              <w:rPr>
                <w:rFonts w:ascii="Arial" w:eastAsia="Times New Roman" w:hAnsi="Arial" w:cs="Arial"/>
                <w:noProof/>
                <w:color w:val="000000"/>
                <w:lang w:eastAsia="ro-RO"/>
              </w:rPr>
              <w:t>month</w:t>
            </w:r>
            <w:r w:rsidRPr="00B66843">
              <w:rPr>
                <w:rFonts w:ascii="Arial" w:eastAsia="Times New Roman" w:hAnsi="Arial" w:cs="Arial"/>
                <w:noProof/>
                <w:color w:val="000000"/>
                <w:lang w:eastAsia="ro-RO"/>
              </w:rPr>
              <w:t>)</w:t>
            </w:r>
          </w:p>
        </w:tc>
      </w:tr>
      <w:tr w:rsidR="00B66843" w:rsidRPr="00B66843" w14:paraId="4D447473" w14:textId="77777777" w:rsidTr="00102C0C">
        <w:trPr>
          <w:trHeight w:val="1183"/>
        </w:trPr>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45A7" w14:textId="56E8107C"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g. </w:t>
            </w:r>
            <w:r w:rsidR="00102C0C">
              <w:rPr>
                <w:rFonts w:ascii="Arial" w:eastAsia="Times New Roman" w:hAnsi="Arial" w:cs="Arial"/>
                <w:noProof/>
                <w:color w:val="000000"/>
                <w:lang w:eastAsia="ro-RO"/>
              </w:rPr>
              <w:t xml:space="preserve">For Postdoctoral researchers Romanian citizens, </w:t>
            </w:r>
            <w:r w:rsidR="00FE4C77">
              <w:rPr>
                <w:rFonts w:ascii="Arial" w:eastAsia="Times New Roman" w:hAnsi="Arial" w:cs="Arial"/>
                <w:noProof/>
                <w:color w:val="000000"/>
                <w:lang w:eastAsia="ro-RO"/>
              </w:rPr>
              <w:t xml:space="preserve">citizens from other Member States of the European Union, </w:t>
            </w:r>
            <w:r w:rsidR="00FE4C77" w:rsidRPr="008A3C2E">
              <w:rPr>
                <w:rFonts w:ascii="Arial" w:eastAsia="Times New Roman" w:hAnsi="Arial" w:cs="Arial"/>
                <w:noProof/>
                <w:color w:val="000000"/>
                <w:lang w:eastAsia="ro-RO"/>
              </w:rPr>
              <w:t xml:space="preserve">the European Economic Area and the Swiss Confederation and </w:t>
            </w:r>
            <w:r w:rsidR="00102C0C">
              <w:rPr>
                <w:rFonts w:ascii="Arial" w:eastAsia="Times New Roman" w:hAnsi="Arial" w:cs="Arial"/>
                <w:noProof/>
                <w:color w:val="000000"/>
                <w:lang w:eastAsia="ro-RO"/>
              </w:rPr>
              <w:t xml:space="preserve">Postdoctoral </w:t>
            </w:r>
            <w:r w:rsidRPr="00B66843">
              <w:rPr>
                <w:rFonts w:ascii="Arial" w:eastAsia="Times New Roman" w:hAnsi="Arial" w:cs="Arial"/>
                <w:noProof/>
                <w:color w:val="000000"/>
                <w:lang w:eastAsia="ro-RO"/>
              </w:rPr>
              <w:t xml:space="preserve"> </w:t>
            </w:r>
            <w:r w:rsidR="00102C0C">
              <w:rPr>
                <w:rFonts w:ascii="Arial" w:eastAsia="Times New Roman" w:hAnsi="Arial" w:cs="Arial"/>
                <w:noProof/>
                <w:color w:val="000000"/>
                <w:lang w:eastAsia="ro-RO"/>
              </w:rPr>
              <w:t>researchers who have Refugee status</w:t>
            </w:r>
            <w:r w:rsidRPr="00B66843">
              <w:rPr>
                <w:rFonts w:ascii="Arial" w:eastAsia="Times New Roman" w:hAnsi="Arial" w:cs="Arial"/>
                <w:noProof/>
                <w:color w:val="000000"/>
                <w:lang w:eastAsia="ro-RO"/>
              </w:rPr>
              <w:t>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F68D" w14:textId="2E503647" w:rsidR="00B66843" w:rsidRDefault="00B66843" w:rsidP="00B66843">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1</w:t>
            </w:r>
            <w:r w:rsidR="00387020">
              <w:rPr>
                <w:rFonts w:ascii="Arial" w:eastAsia="Times New Roman" w:hAnsi="Arial" w:cs="Arial"/>
                <w:noProof/>
                <w:color w:val="000000"/>
                <w:lang w:eastAsia="ro-RO"/>
              </w:rPr>
              <w:t>2</w:t>
            </w:r>
            <w:r w:rsidRPr="00B66843">
              <w:rPr>
                <w:rFonts w:ascii="Arial" w:eastAsia="Times New Roman" w:hAnsi="Arial" w:cs="Arial"/>
                <w:noProof/>
                <w:color w:val="000000"/>
                <w:lang w:eastAsia="ro-RO"/>
              </w:rPr>
              <w:t>.</w:t>
            </w:r>
            <w:r w:rsidR="00387020">
              <w:rPr>
                <w:rFonts w:ascii="Arial" w:eastAsia="Times New Roman" w:hAnsi="Arial" w:cs="Arial"/>
                <w:noProof/>
                <w:color w:val="000000"/>
                <w:lang w:eastAsia="ro-RO"/>
              </w:rPr>
              <w:t>5</w:t>
            </w:r>
            <w:r w:rsidRPr="00B66843">
              <w:rPr>
                <w:rFonts w:ascii="Arial" w:eastAsia="Times New Roman" w:hAnsi="Arial" w:cs="Arial"/>
                <w:noProof/>
                <w:color w:val="000000"/>
                <w:lang w:eastAsia="ro-RO"/>
              </w:rPr>
              <w:t>00 lei/</w:t>
            </w:r>
            <w:r w:rsidR="002C4E68">
              <w:rPr>
                <w:rFonts w:ascii="Arial" w:eastAsia="Times New Roman" w:hAnsi="Arial" w:cs="Arial"/>
                <w:noProof/>
                <w:color w:val="000000"/>
                <w:lang w:eastAsia="ro-RO"/>
              </w:rPr>
              <w:t xml:space="preserve"> academic year</w:t>
            </w:r>
          </w:p>
          <w:p w14:paraId="4A0C19BE" w14:textId="6477055B" w:rsidR="00387020" w:rsidRPr="00B66843" w:rsidRDefault="00387020" w:rsidP="003B4CA7">
            <w:pPr>
              <w:spacing w:after="0" w:line="240" w:lineRule="auto"/>
              <w:rPr>
                <w:rFonts w:ascii="Times New Roman" w:eastAsia="Times New Roman" w:hAnsi="Times New Roman" w:cs="Times New Roman"/>
                <w:noProof/>
                <w:sz w:val="24"/>
                <w:szCs w:val="24"/>
                <w:lang w:eastAsia="ro-RO"/>
              </w:rPr>
            </w:pPr>
          </w:p>
        </w:tc>
      </w:tr>
      <w:tr w:rsidR="00B66843" w:rsidRPr="00B66843" w14:paraId="6AE38CFB"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4453B" w14:textId="3162A4EE"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h. </w:t>
            </w:r>
            <w:r w:rsidR="00FE4C77">
              <w:rPr>
                <w:rFonts w:ascii="Arial" w:eastAsia="Times New Roman" w:hAnsi="Arial" w:cs="Arial"/>
                <w:noProof/>
                <w:color w:val="000000"/>
                <w:lang w:eastAsia="ro-RO"/>
              </w:rPr>
              <w:t xml:space="preserve">For Postdoctoral researchers citizens </w:t>
            </w:r>
            <w:r w:rsidR="00FE4C77" w:rsidRPr="009A4AF7">
              <w:rPr>
                <w:rFonts w:ascii="Arial" w:eastAsia="Times New Roman" w:hAnsi="Arial" w:cs="Arial"/>
                <w:noProof/>
                <w:color w:val="000000"/>
                <w:lang w:eastAsia="ro-RO"/>
              </w:rPr>
              <w:t>from non-EU countries, the European Economic Area and the Swiss Confederation</w:t>
            </w:r>
            <w:r w:rsidRPr="00B66843">
              <w:rPr>
                <w:rFonts w:ascii="Arial" w:eastAsia="Times New Roman" w:hAnsi="Arial" w:cs="Arial"/>
                <w:noProof/>
                <w:color w:val="000000"/>
                <w:lang w:eastAsia="ro-RO"/>
              </w:rPr>
              <w:t xml:space="preserve">, </w:t>
            </w:r>
            <w:r w:rsidR="0011006D">
              <w:rPr>
                <w:rFonts w:ascii="Arial" w:eastAsia="Times New Roman" w:hAnsi="Arial" w:cs="Arial"/>
                <w:noProof/>
                <w:lang w:eastAsia="ro-RO"/>
              </w:rPr>
              <w:t>at his/her own expense (tax in foreign currency)</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0C007" w14:textId="563EFDBC"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bookmarkStart w:id="0" w:name="_GoBack"/>
            <w:bookmarkEnd w:id="0"/>
            <w:r w:rsidRPr="00B66843">
              <w:rPr>
                <w:rFonts w:ascii="Arial" w:eastAsia="Times New Roman" w:hAnsi="Arial" w:cs="Arial"/>
                <w:noProof/>
                <w:color w:val="000000"/>
                <w:lang w:eastAsia="ro-RO"/>
              </w:rPr>
              <w:t>5.000 euro/</w:t>
            </w:r>
            <w:r w:rsidR="002C4E68">
              <w:rPr>
                <w:rFonts w:ascii="Arial" w:eastAsia="Times New Roman" w:hAnsi="Arial" w:cs="Arial"/>
                <w:noProof/>
                <w:color w:val="000000"/>
                <w:lang w:eastAsia="ro-RO"/>
              </w:rPr>
              <w:t xml:space="preserve"> academic year</w:t>
            </w:r>
            <w:r w:rsidR="002C4E68" w:rsidRPr="00B66843">
              <w:rPr>
                <w:rFonts w:ascii="Arial" w:eastAsia="Times New Roman" w:hAnsi="Arial" w:cs="Arial"/>
                <w:noProof/>
                <w:color w:val="000000"/>
                <w:lang w:eastAsia="ro-RO"/>
              </w:rPr>
              <w:t xml:space="preserve"> </w:t>
            </w:r>
            <w:r w:rsidRPr="00B66843">
              <w:rPr>
                <w:rFonts w:ascii="Arial" w:eastAsia="Times New Roman" w:hAnsi="Arial" w:cs="Arial"/>
                <w:noProof/>
                <w:color w:val="000000"/>
                <w:lang w:eastAsia="ro-RO"/>
              </w:rPr>
              <w:t>(555 euro/lună)</w:t>
            </w:r>
          </w:p>
        </w:tc>
      </w:tr>
      <w:tr w:rsidR="00B66843" w:rsidRPr="00B66843" w14:paraId="2356B6A6"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5B1E" w14:textId="0168B244"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i. </w:t>
            </w:r>
            <w:r w:rsidR="00C64F2F">
              <w:rPr>
                <w:rFonts w:ascii="Arial" w:eastAsia="Times New Roman" w:hAnsi="Arial" w:cs="Arial"/>
                <w:noProof/>
                <w:color w:val="000000"/>
                <w:lang w:eastAsia="ro-RO"/>
              </w:rPr>
              <w:t>Additional verification of doctoral theses,</w:t>
            </w:r>
            <w:r w:rsidRPr="00B66843">
              <w:rPr>
                <w:rFonts w:ascii="Arial" w:eastAsia="Times New Roman" w:hAnsi="Arial" w:cs="Arial"/>
                <w:noProof/>
                <w:color w:val="000000"/>
                <w:lang w:eastAsia="ro-RO"/>
              </w:rPr>
              <w:t xml:space="preserve"> </w:t>
            </w:r>
            <w:r w:rsidR="00C64F2F" w:rsidRPr="00C64F2F">
              <w:rPr>
                <w:rFonts w:ascii="Arial" w:eastAsia="Times New Roman" w:hAnsi="Arial" w:cs="Arial"/>
                <w:noProof/>
                <w:color w:val="000000"/>
                <w:lang w:eastAsia="ro-RO"/>
              </w:rPr>
              <w:t>using similarity identification software</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850F5"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150 lei  </w:t>
            </w:r>
          </w:p>
        </w:tc>
      </w:tr>
      <w:tr w:rsidR="00B66843" w:rsidRPr="00B66843" w14:paraId="264E4AD3"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9CA82" w14:textId="5CDBA12E"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j. </w:t>
            </w:r>
            <w:r w:rsidR="00C64F2F">
              <w:rPr>
                <w:rFonts w:ascii="Arial" w:eastAsia="Times New Roman" w:hAnsi="Arial" w:cs="Arial"/>
                <w:noProof/>
                <w:color w:val="000000"/>
                <w:lang w:eastAsia="ro-RO"/>
              </w:rPr>
              <w:t>Additional verification of books and articles</w:t>
            </w:r>
            <w:r w:rsidRPr="00B66843">
              <w:rPr>
                <w:rFonts w:ascii="Arial" w:eastAsia="Times New Roman" w:hAnsi="Arial" w:cs="Arial"/>
                <w:noProof/>
                <w:color w:val="000000"/>
                <w:lang w:eastAsia="ro-RO"/>
              </w:rPr>
              <w:t xml:space="preserve">, </w:t>
            </w:r>
            <w:r w:rsidR="00C64F2F" w:rsidRPr="00C64F2F">
              <w:rPr>
                <w:rFonts w:ascii="Arial" w:eastAsia="Times New Roman" w:hAnsi="Arial" w:cs="Arial"/>
                <w:noProof/>
                <w:color w:val="000000"/>
                <w:lang w:eastAsia="ro-RO"/>
              </w:rPr>
              <w:t>using similarity identification software</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ACA7" w14:textId="09B9EA8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1 leu / </w:t>
            </w:r>
            <w:r w:rsidR="002C4E68">
              <w:rPr>
                <w:rFonts w:ascii="Arial" w:eastAsia="Times New Roman" w:hAnsi="Arial" w:cs="Arial"/>
                <w:noProof/>
                <w:color w:val="000000"/>
                <w:lang w:eastAsia="ro-RO"/>
              </w:rPr>
              <w:t>page</w:t>
            </w:r>
            <w:r w:rsidRPr="00B66843">
              <w:rPr>
                <w:rFonts w:ascii="Arial" w:eastAsia="Times New Roman" w:hAnsi="Arial" w:cs="Arial"/>
                <w:noProof/>
                <w:color w:val="000000"/>
                <w:lang w:eastAsia="ro-RO"/>
              </w:rPr>
              <w:t> </w:t>
            </w:r>
          </w:p>
        </w:tc>
      </w:tr>
      <w:tr w:rsidR="00B66843" w:rsidRPr="00B66843" w14:paraId="1AC6AA4A"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9576C" w14:textId="7A60502B"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k. </w:t>
            </w:r>
            <w:r w:rsidR="009157D7" w:rsidRPr="0011006D">
              <w:rPr>
                <w:rFonts w:ascii="Arial" w:eastAsia="Times New Roman" w:hAnsi="Arial" w:cs="Arial"/>
                <w:noProof/>
                <w:color w:val="000000" w:themeColor="text1"/>
                <w:lang w:eastAsia="ro-RO"/>
              </w:rPr>
              <w:t xml:space="preserve">Habilitation </w:t>
            </w:r>
            <w:r w:rsidR="009157D7">
              <w:rPr>
                <w:rFonts w:ascii="Arial" w:eastAsia="Times New Roman" w:hAnsi="Arial" w:cs="Arial"/>
                <w:noProof/>
                <w:color w:val="000000"/>
                <w:lang w:eastAsia="ro-RO"/>
              </w:rPr>
              <w:t>Thesis Defense fee</w:t>
            </w:r>
            <w:r w:rsidRPr="00B66843">
              <w:rPr>
                <w:rFonts w:ascii="Arial" w:eastAsia="Times New Roman" w:hAnsi="Arial" w:cs="Arial"/>
                <w:noProof/>
                <w:color w:val="000000"/>
                <w:lang w:eastAsia="ro-RO"/>
              </w:rPr>
              <w:t>**</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B8AC0"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10.000 lei</w:t>
            </w:r>
          </w:p>
        </w:tc>
      </w:tr>
    </w:tbl>
    <w:p w14:paraId="527F97BF"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58E86981" w14:textId="532B8CF7" w:rsidR="00121B06" w:rsidRPr="00121B06" w:rsidRDefault="00121B06" w:rsidP="005B5C05">
      <w:pPr>
        <w:spacing w:after="0" w:line="240" w:lineRule="auto"/>
        <w:jc w:val="both"/>
        <w:rPr>
          <w:rFonts w:ascii="Arial" w:eastAsia="Times New Roman" w:hAnsi="Arial" w:cs="Arial"/>
          <w:i/>
          <w:iCs/>
          <w:noProof/>
          <w:color w:val="000000"/>
          <w:lang w:eastAsia="ro-RO"/>
        </w:rPr>
      </w:pPr>
      <w:r w:rsidRPr="00121B06">
        <w:rPr>
          <w:rFonts w:ascii="Times New Roman" w:eastAsia="Times New Roman" w:hAnsi="Times New Roman" w:cs="Times New Roman"/>
          <w:i/>
          <w:iCs/>
          <w:noProof/>
          <w:sz w:val="24"/>
          <w:szCs w:val="24"/>
          <w:lang w:eastAsia="ro-RO"/>
        </w:rPr>
        <w:t xml:space="preserve">* </w:t>
      </w:r>
      <w:r w:rsidRPr="00121B06">
        <w:rPr>
          <w:rFonts w:ascii="Arial" w:eastAsia="Times New Roman" w:hAnsi="Arial" w:cs="Arial"/>
          <w:i/>
          <w:iCs/>
          <w:noProof/>
          <w:color w:val="000000"/>
          <w:lang w:eastAsia="ro-RO"/>
        </w:rPr>
        <w:t xml:space="preserve">The tuition fee is paid every six months. If the </w:t>
      </w:r>
      <w:r>
        <w:rPr>
          <w:rFonts w:ascii="Arial" w:eastAsia="Times New Roman" w:hAnsi="Arial" w:cs="Arial"/>
          <w:i/>
          <w:iCs/>
          <w:noProof/>
          <w:color w:val="000000"/>
          <w:lang w:eastAsia="ro-RO"/>
        </w:rPr>
        <w:t>PhD T</w:t>
      </w:r>
      <w:r w:rsidRPr="00121B06">
        <w:rPr>
          <w:rFonts w:ascii="Arial" w:eastAsia="Times New Roman" w:hAnsi="Arial" w:cs="Arial"/>
          <w:i/>
          <w:iCs/>
          <w:noProof/>
          <w:color w:val="000000"/>
          <w:lang w:eastAsia="ro-RO"/>
        </w:rPr>
        <w:t>hesis is submitted for defense until the end of the first semester of the academic year, then the tuition fee will not be paid for the second semester;</w:t>
      </w:r>
    </w:p>
    <w:p w14:paraId="2F38D1BC" w14:textId="0556D3B8" w:rsidR="00121B06" w:rsidRPr="00121B06" w:rsidRDefault="00121B06" w:rsidP="005B5C05">
      <w:pPr>
        <w:spacing w:after="0" w:line="240" w:lineRule="auto"/>
        <w:jc w:val="both"/>
        <w:rPr>
          <w:rFonts w:ascii="Arial" w:eastAsia="Times New Roman" w:hAnsi="Arial" w:cs="Arial"/>
          <w:i/>
          <w:iCs/>
          <w:noProof/>
          <w:color w:val="000000"/>
          <w:lang w:eastAsia="ro-RO"/>
        </w:rPr>
      </w:pPr>
      <w:r w:rsidRPr="00121B06">
        <w:rPr>
          <w:rFonts w:ascii="Arial" w:eastAsia="Times New Roman" w:hAnsi="Arial" w:cs="Arial"/>
          <w:i/>
          <w:iCs/>
          <w:noProof/>
          <w:color w:val="000000"/>
          <w:lang w:eastAsia="ro-RO"/>
        </w:rPr>
        <w:t xml:space="preserve">** Teachers, employed as ASE holders, do not pay the first defense of the </w:t>
      </w:r>
      <w:r>
        <w:rPr>
          <w:rFonts w:ascii="Arial" w:eastAsia="Times New Roman" w:hAnsi="Arial" w:cs="Arial"/>
          <w:i/>
          <w:iCs/>
          <w:noProof/>
          <w:color w:val="000000"/>
          <w:lang w:eastAsia="ro-RO"/>
        </w:rPr>
        <w:t>H</w:t>
      </w:r>
      <w:r w:rsidRPr="00121B06">
        <w:rPr>
          <w:rFonts w:ascii="Arial" w:eastAsia="Times New Roman" w:hAnsi="Arial" w:cs="Arial"/>
          <w:i/>
          <w:iCs/>
          <w:noProof/>
          <w:color w:val="000000"/>
          <w:lang w:eastAsia="ro-RO"/>
        </w:rPr>
        <w:t xml:space="preserve">abilitation </w:t>
      </w:r>
      <w:r>
        <w:rPr>
          <w:rFonts w:ascii="Arial" w:eastAsia="Times New Roman" w:hAnsi="Arial" w:cs="Arial"/>
          <w:i/>
          <w:iCs/>
          <w:noProof/>
          <w:color w:val="000000"/>
          <w:lang w:eastAsia="ro-RO"/>
        </w:rPr>
        <w:t>T</w:t>
      </w:r>
      <w:r w:rsidRPr="00121B06">
        <w:rPr>
          <w:rFonts w:ascii="Arial" w:eastAsia="Times New Roman" w:hAnsi="Arial" w:cs="Arial"/>
          <w:i/>
          <w:iCs/>
          <w:noProof/>
          <w:color w:val="000000"/>
          <w:lang w:eastAsia="ro-RO"/>
        </w:rPr>
        <w:t>hesis</w:t>
      </w:r>
      <w:r>
        <w:rPr>
          <w:rFonts w:ascii="Arial" w:eastAsia="Times New Roman" w:hAnsi="Arial" w:cs="Arial"/>
          <w:i/>
          <w:iCs/>
          <w:noProof/>
          <w:color w:val="000000"/>
          <w:lang w:eastAsia="ro-RO"/>
        </w:rPr>
        <w:t xml:space="preserve"> fee</w:t>
      </w:r>
      <w:r w:rsidRPr="00121B06">
        <w:rPr>
          <w:rFonts w:ascii="Arial" w:eastAsia="Times New Roman" w:hAnsi="Arial" w:cs="Arial"/>
          <w:i/>
          <w:iCs/>
          <w:noProof/>
          <w:color w:val="000000"/>
          <w:lang w:eastAsia="ro-RO"/>
        </w:rPr>
        <w:t>.</w:t>
      </w:r>
    </w:p>
    <w:p w14:paraId="0D767839" w14:textId="2CCB7A9C" w:rsidR="00B66843" w:rsidRDefault="005B5C05" w:rsidP="005B5C05">
      <w:pPr>
        <w:spacing w:after="0" w:line="240" w:lineRule="auto"/>
        <w:jc w:val="both"/>
        <w:rPr>
          <w:rFonts w:ascii="Arial" w:eastAsia="Times New Roman" w:hAnsi="Arial" w:cs="Arial"/>
          <w:i/>
          <w:iCs/>
          <w:noProof/>
          <w:color w:val="000000"/>
          <w:lang w:eastAsia="ro-RO"/>
        </w:rPr>
      </w:pPr>
      <w:r w:rsidRPr="005B5C05">
        <w:rPr>
          <w:rFonts w:ascii="Arial" w:eastAsia="Times New Roman" w:hAnsi="Arial" w:cs="Arial"/>
          <w:i/>
          <w:iCs/>
          <w:noProof/>
          <w:color w:val="000000"/>
          <w:lang w:eastAsia="ro-RO"/>
        </w:rPr>
        <w:t>*** Postdoctoral researchers, integrated at point g., employed by the Bucharest Academy of Economic Studies, are exempt from paying tuition fees for the first two years of postdoctoral advanced research programs, based on a request submitted to the Administrative Council. After verifying the fulfillment of eligibility conditions, the Administrative Council grants the exemption from paying tuition fees</w:t>
      </w:r>
      <w:r>
        <w:rPr>
          <w:rFonts w:ascii="Arial" w:eastAsia="Times New Roman" w:hAnsi="Arial" w:cs="Arial"/>
          <w:i/>
          <w:iCs/>
          <w:noProof/>
          <w:color w:val="000000"/>
          <w:lang w:eastAsia="ro-RO"/>
        </w:rPr>
        <w:t>.</w:t>
      </w:r>
    </w:p>
    <w:p w14:paraId="152B7B6E" w14:textId="77777777" w:rsidR="005B5C05" w:rsidRPr="005B5C05" w:rsidRDefault="005B5C05" w:rsidP="005B5C05">
      <w:pPr>
        <w:spacing w:after="0" w:line="240" w:lineRule="auto"/>
        <w:jc w:val="both"/>
        <w:rPr>
          <w:rFonts w:ascii="Arial" w:eastAsia="Times New Roman" w:hAnsi="Arial" w:cs="Arial"/>
          <w:i/>
          <w:iCs/>
          <w:noProof/>
          <w:color w:val="000000"/>
          <w:lang w:eastAsia="ro-RO"/>
        </w:rPr>
      </w:pPr>
    </w:p>
    <w:p w14:paraId="14EEC9E6" w14:textId="505B7A4E"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 xml:space="preserve">III. </w:t>
      </w:r>
      <w:r w:rsidR="00704F73">
        <w:rPr>
          <w:rFonts w:ascii="Arial" w:eastAsia="Times New Roman" w:hAnsi="Arial" w:cs="Arial"/>
          <w:b/>
          <w:bCs/>
          <w:noProof/>
          <w:color w:val="000000"/>
          <w:sz w:val="24"/>
          <w:szCs w:val="24"/>
          <w:lang w:eastAsia="ro-RO"/>
        </w:rPr>
        <w:t>Completion of studies exam fees</w:t>
      </w:r>
    </w:p>
    <w:p w14:paraId="27C42FF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8086"/>
        <w:gridCol w:w="920"/>
      </w:tblGrid>
      <w:tr w:rsidR="00B66843" w:rsidRPr="00B66843" w14:paraId="55D41B8D" w14:textId="77777777" w:rsidTr="00B66843">
        <w:trPr>
          <w:trHeight w:val="1157"/>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094B5" w14:textId="57B246C4"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a. </w:t>
            </w:r>
            <w:r w:rsidR="00704F73">
              <w:rPr>
                <w:rFonts w:ascii="Arial" w:eastAsia="Times New Roman" w:hAnsi="Arial" w:cs="Arial"/>
                <w:noProof/>
                <w:color w:val="000000"/>
                <w:lang w:eastAsia="ro-RO"/>
              </w:rPr>
              <w:t>PhD Thesis Defense fee</w:t>
            </w:r>
            <w:r w:rsidR="00737F67">
              <w:rPr>
                <w:rFonts w:ascii="Arial" w:eastAsia="Times New Roman" w:hAnsi="Arial" w:cs="Arial"/>
                <w:noProof/>
                <w:color w:val="000000"/>
                <w:lang w:eastAsia="ro-RO"/>
              </w:rPr>
              <w:t xml:space="preserve">, </w:t>
            </w:r>
            <w:r w:rsidR="000417E6">
              <w:rPr>
                <w:rFonts w:ascii="Arial" w:eastAsia="Times New Roman" w:hAnsi="Arial" w:cs="Arial"/>
                <w:noProof/>
                <w:color w:val="000000"/>
                <w:lang w:eastAsia="ro-RO"/>
              </w:rPr>
              <w:t xml:space="preserve">for citizens from other Member States of the European Union, </w:t>
            </w:r>
            <w:r w:rsidR="000417E6" w:rsidRPr="008A3C2E">
              <w:rPr>
                <w:rFonts w:ascii="Arial" w:eastAsia="Times New Roman" w:hAnsi="Arial" w:cs="Arial"/>
                <w:noProof/>
                <w:color w:val="000000"/>
                <w:lang w:eastAsia="ro-RO"/>
              </w:rPr>
              <w:t xml:space="preserve">the European Economic Area and the Swiss Confederation </w:t>
            </w:r>
            <w:r w:rsidR="00C64F2F">
              <w:rPr>
                <w:rFonts w:ascii="Arial" w:eastAsia="Times New Roman" w:hAnsi="Arial" w:cs="Arial"/>
                <w:noProof/>
                <w:color w:val="000000"/>
                <w:lang w:eastAsia="ro-RO"/>
              </w:rPr>
              <w:t xml:space="preserve">and </w:t>
            </w:r>
            <w:r w:rsidR="00B072C8">
              <w:rPr>
                <w:rFonts w:ascii="Arial" w:eastAsia="Times New Roman" w:hAnsi="Arial" w:cs="Arial"/>
                <w:noProof/>
                <w:color w:val="000000"/>
                <w:lang w:eastAsia="ro-RO"/>
              </w:rPr>
              <w:t xml:space="preserve">foreign citizens who receive </w:t>
            </w:r>
            <w:r w:rsidR="00B072C8" w:rsidRPr="00B072C8">
              <w:rPr>
                <w:rFonts w:ascii="Arial" w:eastAsia="Times New Roman" w:hAnsi="Arial" w:cs="Arial"/>
                <w:noProof/>
                <w:color w:val="000000"/>
                <w:lang w:eastAsia="ro-RO"/>
              </w:rPr>
              <w:t>Romanian scholarship</w:t>
            </w:r>
            <w:r w:rsidR="00B072C8">
              <w:rPr>
                <w:rFonts w:ascii="Arial" w:eastAsia="Times New Roman" w:hAnsi="Arial" w:cs="Arial"/>
                <w:noProof/>
                <w:color w:val="000000"/>
                <w:lang w:eastAsia="ro-RO"/>
              </w:rPr>
              <w:t>s</w:t>
            </w:r>
            <w:r w:rsidR="00B072C8" w:rsidRPr="00B072C8">
              <w:rPr>
                <w:rFonts w:ascii="Arial" w:eastAsia="Times New Roman" w:hAnsi="Arial" w:cs="Arial"/>
                <w:noProof/>
                <w:color w:val="000000"/>
                <w:lang w:eastAsia="ro-RO"/>
              </w:rPr>
              <w:t xml:space="preserve"> </w:t>
            </w:r>
            <w:r w:rsidR="0011006D">
              <w:rPr>
                <w:rFonts w:ascii="Arial" w:eastAsia="Times New Roman" w:hAnsi="Arial" w:cs="Arial"/>
                <w:noProof/>
                <w:color w:val="000000"/>
                <w:lang w:eastAsia="ro-RO"/>
              </w:rPr>
              <w:t>and</w:t>
            </w:r>
            <w:r w:rsidR="0011006D" w:rsidRPr="00B072C8">
              <w:rPr>
                <w:rFonts w:ascii="Arial" w:eastAsia="Times New Roman" w:hAnsi="Arial" w:cs="Arial"/>
                <w:noProof/>
                <w:color w:val="FF0000"/>
                <w:lang w:eastAsia="ro-RO"/>
              </w:rPr>
              <w:t xml:space="preserve"> </w:t>
            </w:r>
            <w:r w:rsidR="0011006D">
              <w:rPr>
                <w:rFonts w:ascii="Arial" w:eastAsia="Times New Roman" w:hAnsi="Arial" w:cs="Arial"/>
                <w:noProof/>
                <w:lang w:eastAsia="ro-RO"/>
              </w:rPr>
              <w:t xml:space="preserve">at his/her own expense </w:t>
            </w:r>
            <w:r w:rsidRPr="00B66843">
              <w:rPr>
                <w:rFonts w:ascii="Arial" w:eastAsia="Times New Roman" w:hAnsi="Arial" w:cs="Arial"/>
                <w:noProof/>
                <w:color w:val="000000"/>
                <w:lang w:eastAsia="ro-RO"/>
              </w:rPr>
              <w:t>***</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5C143"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3.000 lei </w:t>
            </w:r>
          </w:p>
        </w:tc>
      </w:tr>
      <w:tr w:rsidR="00B66843" w:rsidRPr="00B66843" w14:paraId="3C5BE2C3" w14:textId="77777777" w:rsidTr="00B66843">
        <w:trPr>
          <w:trHeight w:val="857"/>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1E5EF" w14:textId="13A857A1"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b. </w:t>
            </w:r>
            <w:r w:rsidR="00704F73">
              <w:rPr>
                <w:rFonts w:ascii="Arial" w:eastAsia="Times New Roman" w:hAnsi="Arial" w:cs="Arial"/>
                <w:noProof/>
                <w:color w:val="000000"/>
                <w:lang w:eastAsia="ro-RO"/>
              </w:rPr>
              <w:t>PhD Thesis Defense fee</w:t>
            </w:r>
            <w:r w:rsidRPr="00B66843">
              <w:rPr>
                <w:rFonts w:ascii="Arial" w:eastAsia="Times New Roman" w:hAnsi="Arial" w:cs="Arial"/>
                <w:noProof/>
                <w:color w:val="000000"/>
                <w:lang w:eastAsia="ro-RO"/>
              </w:rPr>
              <w:t xml:space="preserve">, </w:t>
            </w:r>
            <w:r w:rsidR="00737F67" w:rsidRPr="009A4AF7">
              <w:rPr>
                <w:rFonts w:ascii="Arial" w:eastAsia="Times New Roman" w:hAnsi="Arial" w:cs="Arial"/>
                <w:noProof/>
                <w:color w:val="000000"/>
                <w:lang w:eastAsia="ro-RO"/>
              </w:rPr>
              <w:t>from non-EU countries, the European Economic Area and the Swiss Confederation</w:t>
            </w:r>
            <w:r w:rsidRPr="00B66843">
              <w:rPr>
                <w:rFonts w:ascii="Arial" w:eastAsia="Times New Roman" w:hAnsi="Arial" w:cs="Arial"/>
                <w:noProof/>
                <w:color w:val="000000"/>
                <w:lang w:eastAsia="ro-RO"/>
              </w:rPr>
              <w:t xml:space="preserve">, </w:t>
            </w:r>
            <w:r w:rsidR="0011006D">
              <w:rPr>
                <w:rFonts w:ascii="Arial" w:eastAsia="Times New Roman" w:hAnsi="Arial" w:cs="Arial"/>
                <w:noProof/>
                <w:lang w:eastAsia="ro-RO"/>
              </w:rPr>
              <w:t>at his/her own expense (tax in foreign currency)</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EE961"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 euro </w:t>
            </w:r>
          </w:p>
        </w:tc>
      </w:tr>
      <w:tr w:rsidR="00B66843" w:rsidRPr="00B66843" w14:paraId="1850FF04" w14:textId="77777777" w:rsidTr="00B66843">
        <w:trPr>
          <w:trHeight w:val="872"/>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73958" w14:textId="4E2E84D9"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c. </w:t>
            </w:r>
            <w:r w:rsidR="009157D7">
              <w:rPr>
                <w:rFonts w:ascii="Arial" w:eastAsia="Times New Roman" w:hAnsi="Arial" w:cs="Arial"/>
                <w:noProof/>
                <w:color w:val="000000"/>
                <w:lang w:eastAsia="ro-RO"/>
              </w:rPr>
              <w:t xml:space="preserve">PhD Thesis </w:t>
            </w:r>
            <w:r w:rsidR="00B072C8" w:rsidRPr="00B072C8">
              <w:rPr>
                <w:rFonts w:ascii="Arial" w:eastAsia="Times New Roman" w:hAnsi="Arial" w:cs="Arial"/>
                <w:noProof/>
                <w:color w:val="000000"/>
                <w:lang w:eastAsia="ro-RO"/>
              </w:rPr>
              <w:t>Rescheduling</w:t>
            </w:r>
            <w:r w:rsidR="009157D7">
              <w:rPr>
                <w:rFonts w:ascii="Arial" w:eastAsia="Times New Roman" w:hAnsi="Arial" w:cs="Arial"/>
                <w:noProof/>
                <w:color w:val="000000"/>
                <w:lang w:eastAsia="ro-RO"/>
              </w:rPr>
              <w:t xml:space="preserve"> fee</w:t>
            </w:r>
            <w:r w:rsidRPr="00B66843">
              <w:rPr>
                <w:rFonts w:ascii="Arial" w:eastAsia="Times New Roman" w:hAnsi="Arial" w:cs="Arial"/>
                <w:noProof/>
                <w:color w:val="000000"/>
                <w:lang w:eastAsia="ro-RO"/>
              </w:rPr>
              <w:t xml:space="preserve">, </w:t>
            </w:r>
            <w:r w:rsidR="00737F67">
              <w:rPr>
                <w:rFonts w:ascii="Arial" w:eastAsia="Times New Roman" w:hAnsi="Arial" w:cs="Arial"/>
                <w:noProof/>
                <w:color w:val="000000"/>
                <w:lang w:eastAsia="ro-RO"/>
              </w:rPr>
              <w:t xml:space="preserve">for citizens from other Member States of the European Union, </w:t>
            </w:r>
            <w:r w:rsidR="00737F67" w:rsidRPr="008A3C2E">
              <w:rPr>
                <w:rFonts w:ascii="Arial" w:eastAsia="Times New Roman" w:hAnsi="Arial" w:cs="Arial"/>
                <w:noProof/>
                <w:color w:val="000000"/>
                <w:lang w:eastAsia="ro-RO"/>
              </w:rPr>
              <w:t>the European Economic Area and the Swiss Confederation</w:t>
            </w:r>
            <w:r w:rsidRPr="00B66843">
              <w:rPr>
                <w:rFonts w:ascii="Arial" w:eastAsia="Times New Roman" w:hAnsi="Arial" w:cs="Arial"/>
                <w:noProof/>
                <w:color w:val="000000"/>
                <w:lang w:eastAsia="ro-RO"/>
              </w:rPr>
              <w:t xml:space="preserve"> </w:t>
            </w:r>
            <w:r w:rsidR="00B072C8">
              <w:rPr>
                <w:rFonts w:ascii="Arial" w:eastAsia="Times New Roman" w:hAnsi="Arial" w:cs="Arial"/>
                <w:noProof/>
                <w:color w:val="000000"/>
                <w:lang w:eastAsia="ro-RO"/>
              </w:rPr>
              <w:t>and</w:t>
            </w:r>
            <w:r w:rsidRPr="00B66843">
              <w:rPr>
                <w:rFonts w:ascii="Arial" w:eastAsia="Times New Roman" w:hAnsi="Arial" w:cs="Arial"/>
                <w:noProof/>
                <w:color w:val="000000"/>
                <w:lang w:eastAsia="ro-RO"/>
              </w:rPr>
              <w:t xml:space="preserve"> </w:t>
            </w:r>
            <w:r w:rsidR="00B072C8">
              <w:rPr>
                <w:rFonts w:ascii="Arial" w:eastAsia="Times New Roman" w:hAnsi="Arial" w:cs="Arial"/>
                <w:noProof/>
                <w:color w:val="000000"/>
                <w:lang w:eastAsia="ro-RO"/>
              </w:rPr>
              <w:t xml:space="preserve">foreign citizens who receive </w:t>
            </w:r>
            <w:r w:rsidR="00B072C8" w:rsidRPr="00B072C8">
              <w:rPr>
                <w:rFonts w:ascii="Arial" w:eastAsia="Times New Roman" w:hAnsi="Arial" w:cs="Arial"/>
                <w:noProof/>
                <w:color w:val="000000"/>
                <w:lang w:eastAsia="ro-RO"/>
              </w:rPr>
              <w:t>Romanian scholarship</w:t>
            </w:r>
            <w:r w:rsidR="00B072C8">
              <w:rPr>
                <w:rFonts w:ascii="Arial" w:eastAsia="Times New Roman" w:hAnsi="Arial" w:cs="Arial"/>
                <w:noProof/>
                <w:color w:val="000000"/>
                <w:lang w:eastAsia="ro-RO"/>
              </w:rPr>
              <w:t>s</w:t>
            </w:r>
            <w:r w:rsidR="00B072C8" w:rsidRPr="00B072C8">
              <w:rPr>
                <w:rFonts w:ascii="Arial" w:eastAsia="Times New Roman" w:hAnsi="Arial" w:cs="Arial"/>
                <w:noProof/>
                <w:color w:val="000000"/>
                <w:lang w:eastAsia="ro-RO"/>
              </w:rPr>
              <w:t xml:space="preserve"> </w:t>
            </w:r>
            <w:r w:rsidR="0011006D">
              <w:rPr>
                <w:rFonts w:ascii="Arial" w:eastAsia="Times New Roman" w:hAnsi="Arial" w:cs="Arial"/>
                <w:noProof/>
                <w:color w:val="000000"/>
                <w:lang w:eastAsia="ro-RO"/>
              </w:rPr>
              <w:t>and</w:t>
            </w:r>
            <w:r w:rsidRPr="00B072C8">
              <w:rPr>
                <w:rFonts w:ascii="Arial" w:eastAsia="Times New Roman" w:hAnsi="Arial" w:cs="Arial"/>
                <w:noProof/>
                <w:color w:val="FF0000"/>
                <w:lang w:eastAsia="ro-RO"/>
              </w:rPr>
              <w:t xml:space="preserve"> </w:t>
            </w:r>
            <w:r w:rsidR="0011006D">
              <w:rPr>
                <w:rFonts w:ascii="Arial" w:eastAsia="Times New Roman" w:hAnsi="Arial" w:cs="Arial"/>
                <w:noProof/>
                <w:lang w:eastAsia="ro-RO"/>
              </w:rPr>
              <w:t xml:space="preserve">at his/her own expense </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FAB08"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6.000 lei </w:t>
            </w:r>
          </w:p>
        </w:tc>
      </w:tr>
      <w:tr w:rsidR="00B66843" w:rsidRPr="00B66843" w14:paraId="0B664548" w14:textId="77777777" w:rsidTr="00B66843">
        <w:trPr>
          <w:trHeight w:val="571"/>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3FD43" w14:textId="02E6C531"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lastRenderedPageBreak/>
              <w:t xml:space="preserve">d. </w:t>
            </w:r>
            <w:r w:rsidR="00B072C8">
              <w:rPr>
                <w:rFonts w:ascii="Arial" w:eastAsia="Times New Roman" w:hAnsi="Arial" w:cs="Arial"/>
                <w:noProof/>
                <w:color w:val="000000"/>
                <w:lang w:eastAsia="ro-RO"/>
              </w:rPr>
              <w:t xml:space="preserve">PhD Thesis </w:t>
            </w:r>
            <w:r w:rsidR="00737F67" w:rsidRPr="00B072C8">
              <w:rPr>
                <w:rFonts w:ascii="Arial" w:eastAsia="Times New Roman" w:hAnsi="Arial" w:cs="Arial"/>
                <w:noProof/>
                <w:color w:val="000000"/>
                <w:lang w:eastAsia="ro-RO"/>
              </w:rPr>
              <w:t>Rescheduling</w:t>
            </w:r>
            <w:r w:rsidR="00737F67">
              <w:rPr>
                <w:rFonts w:ascii="Arial" w:eastAsia="Times New Roman" w:hAnsi="Arial" w:cs="Arial"/>
                <w:noProof/>
                <w:color w:val="000000"/>
                <w:lang w:eastAsia="ro-RO"/>
              </w:rPr>
              <w:t xml:space="preserve"> </w:t>
            </w:r>
            <w:r w:rsidR="00B072C8">
              <w:rPr>
                <w:rFonts w:ascii="Arial" w:eastAsia="Times New Roman" w:hAnsi="Arial" w:cs="Arial"/>
                <w:noProof/>
                <w:color w:val="000000"/>
                <w:lang w:eastAsia="ro-RO"/>
              </w:rPr>
              <w:t>fee</w:t>
            </w:r>
            <w:r w:rsidRPr="00B66843">
              <w:rPr>
                <w:rFonts w:ascii="Arial" w:eastAsia="Times New Roman" w:hAnsi="Arial" w:cs="Arial"/>
                <w:noProof/>
                <w:color w:val="000000"/>
                <w:lang w:eastAsia="ro-RO"/>
              </w:rPr>
              <w:t xml:space="preserve">, </w:t>
            </w:r>
            <w:r w:rsidR="00B072C8">
              <w:rPr>
                <w:rFonts w:ascii="Arial" w:eastAsia="Times New Roman" w:hAnsi="Arial" w:cs="Arial"/>
                <w:noProof/>
                <w:color w:val="000000"/>
                <w:lang w:eastAsia="ro-RO"/>
              </w:rPr>
              <w:t xml:space="preserve">for citizens </w:t>
            </w:r>
            <w:r w:rsidR="0011006D">
              <w:rPr>
                <w:rFonts w:ascii="Arial" w:eastAsia="Times New Roman" w:hAnsi="Arial" w:cs="Arial"/>
                <w:noProof/>
                <w:lang w:eastAsia="ro-RO"/>
              </w:rPr>
              <w:t>at his/her own expense (tax in foreign currency)</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F81E"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euro</w:t>
            </w:r>
          </w:p>
        </w:tc>
      </w:tr>
    </w:tbl>
    <w:p w14:paraId="7E4500E1" w14:textId="5041E448" w:rsidR="00B66843" w:rsidRPr="00121B06" w:rsidRDefault="00121B06" w:rsidP="00B66843">
      <w:pPr>
        <w:spacing w:after="240" w:line="240" w:lineRule="auto"/>
        <w:rPr>
          <w:rFonts w:ascii="Times New Roman" w:eastAsia="Times New Roman" w:hAnsi="Times New Roman" w:cs="Times New Roman"/>
          <w:i/>
          <w:iCs/>
          <w:noProof/>
          <w:sz w:val="24"/>
          <w:szCs w:val="24"/>
          <w:lang w:eastAsia="ro-RO"/>
        </w:rPr>
      </w:pPr>
      <w:r w:rsidRPr="00121B06">
        <w:rPr>
          <w:rFonts w:ascii="Arial" w:eastAsia="Times New Roman" w:hAnsi="Arial" w:cs="Arial"/>
          <w:i/>
          <w:iCs/>
          <w:noProof/>
          <w:color w:val="000000"/>
          <w:lang w:eastAsia="ro-RO"/>
        </w:rPr>
        <w:t xml:space="preserve">*** Education and research staff pay half of the </w:t>
      </w:r>
      <w:r>
        <w:rPr>
          <w:rFonts w:ascii="Arial" w:eastAsia="Times New Roman" w:hAnsi="Arial" w:cs="Arial"/>
          <w:i/>
          <w:iCs/>
          <w:noProof/>
          <w:color w:val="000000"/>
          <w:lang w:eastAsia="ro-RO"/>
        </w:rPr>
        <w:t>PhD</w:t>
      </w:r>
      <w:r w:rsidRPr="00121B06">
        <w:rPr>
          <w:rFonts w:ascii="Arial" w:eastAsia="Times New Roman" w:hAnsi="Arial" w:cs="Arial"/>
          <w:i/>
          <w:iCs/>
          <w:noProof/>
          <w:color w:val="000000"/>
          <w:lang w:eastAsia="ro-RO"/>
        </w:rPr>
        <w:t xml:space="preserve"> </w:t>
      </w:r>
      <w:r>
        <w:rPr>
          <w:rFonts w:ascii="Arial" w:eastAsia="Times New Roman" w:hAnsi="Arial" w:cs="Arial"/>
          <w:i/>
          <w:iCs/>
          <w:noProof/>
          <w:color w:val="000000"/>
          <w:lang w:eastAsia="ro-RO"/>
        </w:rPr>
        <w:t>T</w:t>
      </w:r>
      <w:r w:rsidRPr="00121B06">
        <w:rPr>
          <w:rFonts w:ascii="Arial" w:eastAsia="Times New Roman" w:hAnsi="Arial" w:cs="Arial"/>
          <w:i/>
          <w:iCs/>
          <w:noProof/>
          <w:color w:val="000000"/>
          <w:lang w:eastAsia="ro-RO"/>
        </w:rPr>
        <w:t>hesis</w:t>
      </w:r>
      <w:r>
        <w:rPr>
          <w:rFonts w:ascii="Arial" w:eastAsia="Times New Roman" w:hAnsi="Arial" w:cs="Arial"/>
          <w:i/>
          <w:iCs/>
          <w:noProof/>
          <w:color w:val="000000"/>
          <w:lang w:eastAsia="ro-RO"/>
        </w:rPr>
        <w:t xml:space="preserve"> Defense fee</w:t>
      </w:r>
      <w:r w:rsidRPr="00121B06">
        <w:rPr>
          <w:rFonts w:ascii="Arial" w:eastAsia="Times New Roman" w:hAnsi="Arial" w:cs="Arial"/>
          <w:i/>
          <w:iCs/>
          <w:noProof/>
          <w:color w:val="000000"/>
          <w:lang w:eastAsia="ro-RO"/>
        </w:rPr>
        <w:t xml:space="preserve">; ASE staff does not pay the </w:t>
      </w:r>
      <w:r>
        <w:rPr>
          <w:rFonts w:ascii="Arial" w:eastAsia="Times New Roman" w:hAnsi="Arial" w:cs="Arial"/>
          <w:i/>
          <w:iCs/>
          <w:noProof/>
          <w:color w:val="000000"/>
          <w:lang w:eastAsia="ro-RO"/>
        </w:rPr>
        <w:t>PhD</w:t>
      </w:r>
      <w:r w:rsidRPr="00121B06">
        <w:rPr>
          <w:rFonts w:ascii="Arial" w:eastAsia="Times New Roman" w:hAnsi="Arial" w:cs="Arial"/>
          <w:i/>
          <w:iCs/>
          <w:noProof/>
          <w:color w:val="000000"/>
          <w:lang w:eastAsia="ro-RO"/>
        </w:rPr>
        <w:t xml:space="preserve"> </w:t>
      </w:r>
      <w:r>
        <w:rPr>
          <w:rFonts w:ascii="Arial" w:eastAsia="Times New Roman" w:hAnsi="Arial" w:cs="Arial"/>
          <w:i/>
          <w:iCs/>
          <w:noProof/>
          <w:color w:val="000000"/>
          <w:lang w:eastAsia="ro-RO"/>
        </w:rPr>
        <w:t>T</w:t>
      </w:r>
      <w:r w:rsidRPr="00121B06">
        <w:rPr>
          <w:rFonts w:ascii="Arial" w:eastAsia="Times New Roman" w:hAnsi="Arial" w:cs="Arial"/>
          <w:i/>
          <w:iCs/>
          <w:noProof/>
          <w:color w:val="000000"/>
          <w:lang w:eastAsia="ro-RO"/>
        </w:rPr>
        <w:t>hesis</w:t>
      </w:r>
      <w:r>
        <w:rPr>
          <w:rFonts w:ascii="Arial" w:eastAsia="Times New Roman" w:hAnsi="Arial" w:cs="Arial"/>
          <w:i/>
          <w:iCs/>
          <w:noProof/>
          <w:color w:val="000000"/>
          <w:lang w:eastAsia="ro-RO"/>
        </w:rPr>
        <w:t xml:space="preserve"> Defense fee</w:t>
      </w:r>
      <w:r w:rsidRPr="00121B06">
        <w:rPr>
          <w:rFonts w:ascii="Arial" w:eastAsia="Times New Roman" w:hAnsi="Arial" w:cs="Arial"/>
          <w:i/>
          <w:iCs/>
          <w:noProof/>
          <w:color w:val="000000"/>
          <w:lang w:eastAsia="ro-RO"/>
        </w:rPr>
        <w:t xml:space="preserve">. It does not apply to </w:t>
      </w:r>
      <w:r>
        <w:rPr>
          <w:rFonts w:ascii="Arial" w:eastAsia="Times New Roman" w:hAnsi="Arial" w:cs="Arial"/>
          <w:i/>
          <w:iCs/>
          <w:noProof/>
          <w:color w:val="000000"/>
          <w:lang w:eastAsia="ro-RO"/>
        </w:rPr>
        <w:t>PhD</w:t>
      </w:r>
      <w:r w:rsidRPr="00121B06">
        <w:rPr>
          <w:rFonts w:ascii="Arial" w:eastAsia="Times New Roman" w:hAnsi="Arial" w:cs="Arial"/>
          <w:i/>
          <w:iCs/>
          <w:noProof/>
          <w:color w:val="000000"/>
          <w:lang w:eastAsia="ro-RO"/>
        </w:rPr>
        <w:t xml:space="preserve"> students who defend their doctoral thesis within the three-year training program.</w:t>
      </w:r>
    </w:p>
    <w:p w14:paraId="500D51DA" w14:textId="637B860D"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 xml:space="preserve">IV. </w:t>
      </w:r>
      <w:r w:rsidR="00AD36F5">
        <w:rPr>
          <w:rFonts w:ascii="Arial" w:eastAsia="Times New Roman" w:hAnsi="Arial" w:cs="Arial"/>
          <w:b/>
          <w:bCs/>
          <w:noProof/>
          <w:color w:val="000000"/>
          <w:sz w:val="24"/>
          <w:szCs w:val="24"/>
          <w:lang w:eastAsia="ro-RO"/>
        </w:rPr>
        <w:t>R</w:t>
      </w:r>
      <w:r w:rsidR="00FE4C77">
        <w:rPr>
          <w:rFonts w:ascii="Arial" w:eastAsia="Times New Roman" w:hAnsi="Arial" w:cs="Arial"/>
          <w:b/>
          <w:bCs/>
          <w:noProof/>
          <w:color w:val="000000"/>
          <w:sz w:val="24"/>
          <w:szCs w:val="24"/>
          <w:lang w:eastAsia="ro-RO"/>
        </w:rPr>
        <w:t>eschedueling exams</w:t>
      </w:r>
      <w:r w:rsidR="00AD36F5">
        <w:rPr>
          <w:rFonts w:ascii="Arial" w:eastAsia="Times New Roman" w:hAnsi="Arial" w:cs="Arial"/>
          <w:b/>
          <w:bCs/>
          <w:noProof/>
          <w:color w:val="000000"/>
          <w:sz w:val="24"/>
          <w:szCs w:val="24"/>
          <w:lang w:eastAsia="ro-RO"/>
        </w:rPr>
        <w:t xml:space="preserve"> fees</w:t>
      </w:r>
    </w:p>
    <w:p w14:paraId="2A09F42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7378"/>
        <w:gridCol w:w="1628"/>
      </w:tblGrid>
      <w:tr w:rsidR="00B66843" w:rsidRPr="00B66843" w14:paraId="3339C374" w14:textId="77777777" w:rsidTr="00B66843">
        <w:trPr>
          <w:trHeight w:val="1573"/>
        </w:trPr>
        <w:tc>
          <w:tcPr>
            <w:tcW w:w="40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79152" w14:textId="76A4B7F8" w:rsidR="00B66843" w:rsidRPr="00B072C8" w:rsidRDefault="00B072C8" w:rsidP="00B072C8">
            <w:pPr>
              <w:pStyle w:val="ListParagraph"/>
              <w:numPr>
                <w:ilvl w:val="0"/>
                <w:numId w:val="4"/>
              </w:numPr>
              <w:spacing w:after="0" w:line="240" w:lineRule="auto"/>
              <w:rPr>
                <w:rFonts w:ascii="Times New Roman" w:eastAsia="Times New Roman" w:hAnsi="Times New Roman" w:cs="Times New Roman"/>
                <w:noProof/>
                <w:sz w:val="24"/>
                <w:szCs w:val="24"/>
                <w:lang w:eastAsia="ro-RO"/>
              </w:rPr>
            </w:pPr>
            <w:r w:rsidRPr="00B072C8">
              <w:rPr>
                <w:rFonts w:ascii="Arial" w:eastAsia="Times New Roman" w:hAnsi="Arial" w:cs="Arial"/>
                <w:noProof/>
                <w:color w:val="000000"/>
                <w:lang w:eastAsia="ro-RO"/>
              </w:rPr>
              <w:t>Rescheduling</w:t>
            </w:r>
            <w:r w:rsidR="00FE4C77" w:rsidRPr="00B072C8">
              <w:rPr>
                <w:rFonts w:ascii="Arial" w:eastAsia="Times New Roman" w:hAnsi="Arial" w:cs="Arial"/>
                <w:noProof/>
                <w:color w:val="000000"/>
                <w:lang w:eastAsia="ro-RO"/>
              </w:rPr>
              <w:t xml:space="preserve"> and difference </w:t>
            </w:r>
            <w:r w:rsidRPr="00B072C8">
              <w:rPr>
                <w:rFonts w:ascii="Arial" w:eastAsia="Times New Roman" w:hAnsi="Arial" w:cs="Arial"/>
                <w:noProof/>
                <w:color w:val="000000"/>
                <w:lang w:eastAsia="ro-RO"/>
              </w:rPr>
              <w:t>exams</w:t>
            </w:r>
            <w:r w:rsidR="00FE4C77" w:rsidRPr="00B072C8">
              <w:rPr>
                <w:rFonts w:ascii="Arial" w:eastAsia="Times New Roman" w:hAnsi="Arial" w:cs="Arial"/>
                <w:noProof/>
                <w:color w:val="000000"/>
                <w:lang w:eastAsia="ro-RO"/>
              </w:rPr>
              <w:t xml:space="preserve"> for doctoral research reports held by PhD students Romanian citizens, citizens from other Member States of the European Union, the European Economic Area or the Swiss Confederation and doctoral students who have acquired international protection in Romania or have acquired the right of long-term residence in Romania</w:t>
            </w:r>
          </w:p>
        </w:tc>
        <w:tc>
          <w:tcPr>
            <w:tcW w:w="9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ECFE2" w14:textId="046B839C"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550 lei/e</w:t>
            </w:r>
            <w:r w:rsidR="002C4E68">
              <w:rPr>
                <w:rFonts w:ascii="Arial" w:eastAsia="Times New Roman" w:hAnsi="Arial" w:cs="Arial"/>
                <w:noProof/>
                <w:color w:val="000000"/>
                <w:lang w:eastAsia="ro-RO"/>
              </w:rPr>
              <w:t>xam</w:t>
            </w:r>
            <w:r w:rsidRPr="00B66843">
              <w:rPr>
                <w:rFonts w:ascii="Arial" w:eastAsia="Times New Roman" w:hAnsi="Arial" w:cs="Arial"/>
                <w:noProof/>
                <w:color w:val="000000"/>
                <w:lang w:eastAsia="ro-RO"/>
              </w:rPr>
              <w:t>  </w:t>
            </w:r>
          </w:p>
        </w:tc>
      </w:tr>
      <w:tr w:rsidR="00B66843" w:rsidRPr="00B66843" w14:paraId="3E1E3B90" w14:textId="77777777" w:rsidTr="00B66843">
        <w:trPr>
          <w:trHeight w:val="1040"/>
        </w:trPr>
        <w:tc>
          <w:tcPr>
            <w:tcW w:w="40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C1561" w14:textId="1094F453" w:rsidR="00B66843" w:rsidRPr="00B072C8" w:rsidRDefault="00B072C8" w:rsidP="00B072C8">
            <w:pPr>
              <w:pStyle w:val="ListParagraph"/>
              <w:numPr>
                <w:ilvl w:val="0"/>
                <w:numId w:val="4"/>
              </w:numPr>
              <w:spacing w:after="0" w:line="240" w:lineRule="auto"/>
              <w:rPr>
                <w:rFonts w:ascii="Times New Roman" w:eastAsia="Times New Roman" w:hAnsi="Times New Roman" w:cs="Times New Roman"/>
                <w:noProof/>
                <w:sz w:val="24"/>
                <w:szCs w:val="24"/>
                <w:lang w:eastAsia="ro-RO"/>
              </w:rPr>
            </w:pPr>
            <w:r w:rsidRPr="00B072C8">
              <w:rPr>
                <w:rFonts w:ascii="Arial" w:eastAsia="Times New Roman" w:hAnsi="Arial" w:cs="Arial"/>
                <w:noProof/>
                <w:color w:val="000000"/>
                <w:lang w:eastAsia="ro-RO"/>
              </w:rPr>
              <w:t>Rescheduling and difference exams for doctoral research reports held by PhD students students citizens from non-EU countries, the European Economic Area and the Swiss Confederation</w:t>
            </w:r>
            <w:r w:rsidR="00B66843" w:rsidRPr="00B072C8">
              <w:rPr>
                <w:rFonts w:ascii="Arial" w:eastAsia="Times New Roman" w:hAnsi="Arial" w:cs="Arial"/>
                <w:noProof/>
                <w:color w:val="000000"/>
                <w:lang w:eastAsia="ro-RO"/>
              </w:rPr>
              <w:t xml:space="preserve">, </w:t>
            </w:r>
            <w:r w:rsidR="0011006D">
              <w:rPr>
                <w:rFonts w:ascii="Arial" w:eastAsia="Times New Roman" w:hAnsi="Arial" w:cs="Arial"/>
                <w:noProof/>
                <w:lang w:eastAsia="ro-RO"/>
              </w:rPr>
              <w:t>at his/her own expense (tax in foreign currency)</w:t>
            </w:r>
          </w:p>
        </w:tc>
        <w:tc>
          <w:tcPr>
            <w:tcW w:w="9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D0038" w14:textId="50B1D4CD"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350 euro/e</w:t>
            </w:r>
            <w:r w:rsidR="002C4E68">
              <w:rPr>
                <w:rFonts w:ascii="Arial" w:eastAsia="Times New Roman" w:hAnsi="Arial" w:cs="Arial"/>
                <w:noProof/>
                <w:color w:val="000000"/>
                <w:lang w:eastAsia="ro-RO"/>
              </w:rPr>
              <w:t>xam</w:t>
            </w:r>
          </w:p>
        </w:tc>
      </w:tr>
    </w:tbl>
    <w:p w14:paraId="28DFC746"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2BEC989B" w14:textId="4CF1959F" w:rsidR="00B66843" w:rsidRDefault="00B66843" w:rsidP="00B66843">
      <w:pPr>
        <w:spacing w:after="0" w:line="240" w:lineRule="auto"/>
        <w:rPr>
          <w:rFonts w:ascii="Arial" w:eastAsia="Times New Roman" w:hAnsi="Arial" w:cs="Arial"/>
          <w:noProof/>
          <w:color w:val="000000"/>
          <w:sz w:val="24"/>
          <w:szCs w:val="24"/>
          <w:lang w:eastAsia="ro-RO"/>
        </w:rPr>
      </w:pPr>
      <w:r w:rsidRPr="00B66843">
        <w:rPr>
          <w:rFonts w:ascii="Arial" w:eastAsia="Times New Roman" w:hAnsi="Arial" w:cs="Arial"/>
          <w:b/>
          <w:bCs/>
          <w:noProof/>
          <w:color w:val="000000"/>
          <w:sz w:val="24"/>
          <w:szCs w:val="24"/>
          <w:lang w:eastAsia="ro-RO"/>
        </w:rPr>
        <w:t>Obs.:</w:t>
      </w:r>
      <w:r w:rsidRPr="00B66843">
        <w:rPr>
          <w:rFonts w:ascii="Arial" w:eastAsia="Times New Roman" w:hAnsi="Arial" w:cs="Arial"/>
          <w:noProof/>
          <w:color w:val="000000"/>
          <w:sz w:val="24"/>
          <w:szCs w:val="24"/>
          <w:lang w:eastAsia="ro-RO"/>
        </w:rPr>
        <w:t> </w:t>
      </w:r>
    </w:p>
    <w:p w14:paraId="6B05DAE3" w14:textId="77777777" w:rsidR="00D8755A" w:rsidRPr="00B66843" w:rsidRDefault="00D8755A" w:rsidP="00B66843">
      <w:pPr>
        <w:spacing w:after="0" w:line="240" w:lineRule="auto"/>
        <w:rPr>
          <w:rFonts w:ascii="Times New Roman" w:eastAsia="Times New Roman" w:hAnsi="Times New Roman" w:cs="Times New Roman"/>
          <w:noProof/>
          <w:sz w:val="24"/>
          <w:szCs w:val="24"/>
          <w:lang w:eastAsia="ro-RO"/>
        </w:rPr>
      </w:pPr>
    </w:p>
    <w:p w14:paraId="61FCE4CA" w14:textId="3F94BE80" w:rsidR="00B66843" w:rsidRPr="0011006D" w:rsidRDefault="004D4EA1" w:rsidP="0011006D">
      <w:pPr>
        <w:numPr>
          <w:ilvl w:val="0"/>
          <w:numId w:val="1"/>
        </w:numPr>
        <w:spacing w:after="0" w:line="240" w:lineRule="auto"/>
        <w:textAlignment w:val="baseline"/>
        <w:rPr>
          <w:rFonts w:ascii="Arial" w:eastAsia="Times New Roman" w:hAnsi="Arial" w:cs="Arial"/>
          <w:i/>
          <w:iCs/>
          <w:noProof/>
          <w:color w:val="000000"/>
          <w:sz w:val="24"/>
          <w:szCs w:val="24"/>
          <w:lang w:eastAsia="ro-RO"/>
        </w:rPr>
      </w:pPr>
      <w:r w:rsidRPr="002A44A5">
        <w:rPr>
          <w:rFonts w:ascii="Arial" w:eastAsia="Times New Roman" w:hAnsi="Arial" w:cs="Arial"/>
          <w:i/>
          <w:iCs/>
          <w:noProof/>
          <w:color w:val="000000"/>
          <w:sz w:val="24"/>
          <w:szCs w:val="24"/>
          <w:lang w:eastAsia="ro-RO"/>
        </w:rPr>
        <w:t xml:space="preserve">The academic reports requested by the graduates who passed the final exam until September 30th of the academic year </w:t>
      </w:r>
      <w:r w:rsidRPr="0011006D">
        <w:rPr>
          <w:rFonts w:ascii="Arial" w:eastAsia="Times New Roman" w:hAnsi="Arial" w:cs="Arial"/>
          <w:i/>
          <w:iCs/>
          <w:noProof/>
          <w:color w:val="000000" w:themeColor="text1"/>
          <w:sz w:val="24"/>
          <w:szCs w:val="24"/>
          <w:lang w:eastAsia="ro-RO"/>
        </w:rPr>
        <w:t>in which it was taken</w:t>
      </w:r>
      <w:r w:rsidRPr="002A44A5">
        <w:rPr>
          <w:rFonts w:ascii="Arial" w:eastAsia="Times New Roman" w:hAnsi="Arial" w:cs="Arial"/>
          <w:i/>
          <w:iCs/>
          <w:noProof/>
          <w:color w:val="000000"/>
          <w:sz w:val="24"/>
          <w:szCs w:val="24"/>
          <w:lang w:eastAsia="ro-RO"/>
        </w:rPr>
        <w:t>, are issued without any fee.</w:t>
      </w:r>
    </w:p>
    <w:p w14:paraId="394AA4E3" w14:textId="77777777" w:rsidR="004D4EA1" w:rsidRDefault="004D4EA1" w:rsidP="004D4EA1">
      <w:pPr>
        <w:spacing w:after="0" w:line="240" w:lineRule="auto"/>
        <w:ind w:left="720"/>
        <w:textAlignment w:val="baseline"/>
        <w:rPr>
          <w:rFonts w:ascii="Arial" w:eastAsia="Times New Roman" w:hAnsi="Arial" w:cs="Arial"/>
          <w:noProof/>
          <w:color w:val="000000"/>
          <w:sz w:val="24"/>
          <w:szCs w:val="24"/>
          <w:lang w:eastAsia="ro-RO"/>
        </w:rPr>
      </w:pPr>
    </w:p>
    <w:p w14:paraId="61EDFF9A" w14:textId="469840AA" w:rsidR="004D4EA1" w:rsidRPr="004D4EA1" w:rsidRDefault="004D4EA1" w:rsidP="004D4EA1">
      <w:pPr>
        <w:numPr>
          <w:ilvl w:val="0"/>
          <w:numId w:val="2"/>
        </w:numPr>
        <w:spacing w:after="0" w:line="240" w:lineRule="auto"/>
        <w:textAlignment w:val="baseline"/>
        <w:rPr>
          <w:rFonts w:ascii="Arial" w:eastAsia="Times New Roman" w:hAnsi="Arial" w:cs="Arial"/>
          <w:i/>
          <w:iCs/>
          <w:noProof/>
          <w:color w:val="000000"/>
          <w:sz w:val="24"/>
          <w:szCs w:val="24"/>
          <w:lang w:eastAsia="ro-RO"/>
        </w:rPr>
      </w:pPr>
      <w:r w:rsidRPr="004D4EA1">
        <w:rPr>
          <w:rFonts w:ascii="Arial" w:eastAsia="Times New Roman" w:hAnsi="Arial" w:cs="Arial"/>
          <w:noProof/>
          <w:color w:val="000000"/>
          <w:sz w:val="24"/>
          <w:szCs w:val="24"/>
          <w:lang w:eastAsia="ro-RO"/>
        </w:rPr>
        <w:t xml:space="preserve"> </w:t>
      </w:r>
      <w:r w:rsidRPr="004D4EA1">
        <w:rPr>
          <w:rFonts w:ascii="Arial" w:eastAsia="Times New Roman" w:hAnsi="Arial" w:cs="Arial"/>
          <w:i/>
          <w:iCs/>
          <w:noProof/>
          <w:color w:val="000000"/>
          <w:sz w:val="24"/>
          <w:szCs w:val="24"/>
          <w:lang w:eastAsia="ro-RO"/>
        </w:rPr>
        <w:t xml:space="preserve">The certificate proving the </w:t>
      </w:r>
      <w:r w:rsidRPr="0011006D">
        <w:rPr>
          <w:rFonts w:ascii="Arial" w:eastAsia="Times New Roman" w:hAnsi="Arial" w:cs="Arial"/>
          <w:i/>
          <w:iCs/>
          <w:noProof/>
          <w:color w:val="000000" w:themeColor="text1"/>
          <w:sz w:val="24"/>
          <w:szCs w:val="24"/>
          <w:lang w:eastAsia="ro-RO"/>
        </w:rPr>
        <w:t xml:space="preserve">quality of student </w:t>
      </w:r>
      <w:r w:rsidRPr="004D4EA1">
        <w:rPr>
          <w:rFonts w:ascii="Arial" w:eastAsia="Times New Roman" w:hAnsi="Arial" w:cs="Arial"/>
          <w:i/>
          <w:iCs/>
          <w:noProof/>
          <w:color w:val="000000"/>
          <w:sz w:val="24"/>
          <w:szCs w:val="24"/>
          <w:lang w:eastAsia="ro-RO"/>
        </w:rPr>
        <w:t>within the bachelor's, master's or PhD studies is issued without any fee.</w:t>
      </w:r>
    </w:p>
    <w:p w14:paraId="3DE2056E" w14:textId="2C7F2733" w:rsidR="00B66843" w:rsidRDefault="00B66843" w:rsidP="00B66843">
      <w:pPr>
        <w:spacing w:after="0" w:line="240" w:lineRule="auto"/>
        <w:rPr>
          <w:rFonts w:ascii="Times New Roman" w:eastAsia="Times New Roman" w:hAnsi="Times New Roman" w:cs="Times New Roman"/>
          <w:noProof/>
          <w:sz w:val="24"/>
          <w:szCs w:val="24"/>
          <w:lang w:eastAsia="ro-RO"/>
        </w:rPr>
      </w:pPr>
    </w:p>
    <w:p w14:paraId="250FA6F8" w14:textId="648550F5" w:rsidR="002A44A5" w:rsidRDefault="002A44A5" w:rsidP="00B66843">
      <w:pPr>
        <w:spacing w:after="0" w:line="240" w:lineRule="auto"/>
        <w:rPr>
          <w:rFonts w:ascii="Times New Roman" w:eastAsia="Times New Roman" w:hAnsi="Times New Roman" w:cs="Times New Roman"/>
          <w:noProof/>
          <w:sz w:val="24"/>
          <w:szCs w:val="24"/>
          <w:lang w:eastAsia="ro-RO"/>
        </w:rPr>
      </w:pPr>
    </w:p>
    <w:p w14:paraId="697FB12D" w14:textId="62BCF3F2" w:rsidR="002A44A5" w:rsidRDefault="002A44A5" w:rsidP="00B66843">
      <w:pPr>
        <w:spacing w:after="0" w:line="240" w:lineRule="auto"/>
        <w:rPr>
          <w:rFonts w:ascii="Times New Roman" w:eastAsia="Times New Roman" w:hAnsi="Times New Roman" w:cs="Times New Roman"/>
          <w:noProof/>
          <w:sz w:val="24"/>
          <w:szCs w:val="24"/>
          <w:lang w:eastAsia="ro-RO"/>
        </w:rPr>
      </w:pPr>
    </w:p>
    <w:p w14:paraId="05E77AA3" w14:textId="77777777" w:rsidR="002A44A5" w:rsidRPr="00B66843" w:rsidRDefault="002A44A5" w:rsidP="00B66843">
      <w:pPr>
        <w:spacing w:after="0" w:line="240" w:lineRule="auto"/>
        <w:rPr>
          <w:rFonts w:ascii="Times New Roman" w:eastAsia="Times New Roman" w:hAnsi="Times New Roman" w:cs="Times New Roman"/>
          <w:noProof/>
          <w:sz w:val="24"/>
          <w:szCs w:val="24"/>
          <w:lang w:eastAsia="ro-RO"/>
        </w:rPr>
      </w:pPr>
    </w:p>
    <w:p w14:paraId="22F723F4" w14:textId="172AC62E"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 xml:space="preserve">V. </w:t>
      </w:r>
      <w:r w:rsidR="00AD36F5">
        <w:rPr>
          <w:rFonts w:ascii="Arial" w:eastAsia="Times New Roman" w:hAnsi="Arial" w:cs="Arial"/>
          <w:b/>
          <w:bCs/>
          <w:noProof/>
          <w:color w:val="000000"/>
          <w:sz w:val="24"/>
          <w:szCs w:val="24"/>
          <w:lang w:eastAsia="ro-RO"/>
        </w:rPr>
        <w:t>P</w:t>
      </w:r>
      <w:r w:rsidR="00F44E2E">
        <w:rPr>
          <w:rFonts w:ascii="Arial" w:eastAsia="Times New Roman" w:hAnsi="Arial" w:cs="Arial"/>
          <w:b/>
          <w:bCs/>
          <w:noProof/>
          <w:color w:val="000000"/>
          <w:sz w:val="24"/>
          <w:szCs w:val="24"/>
          <w:lang w:eastAsia="ro-RO"/>
        </w:rPr>
        <w:t>rinting services</w:t>
      </w:r>
      <w:r w:rsidR="00AD36F5">
        <w:rPr>
          <w:rFonts w:ascii="Arial" w:eastAsia="Times New Roman" w:hAnsi="Arial" w:cs="Arial"/>
          <w:b/>
          <w:bCs/>
          <w:noProof/>
          <w:color w:val="000000"/>
          <w:sz w:val="24"/>
          <w:szCs w:val="24"/>
          <w:lang w:eastAsia="ro-RO"/>
        </w:rPr>
        <w:t xml:space="preserve"> fees</w:t>
      </w:r>
    </w:p>
    <w:p w14:paraId="7E2B1D0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6924"/>
        <w:gridCol w:w="2082"/>
      </w:tblGrid>
      <w:tr w:rsidR="00B66843" w:rsidRPr="00B66843" w14:paraId="18FA5EEA" w14:textId="77777777" w:rsidTr="00B66843">
        <w:trPr>
          <w:trHeight w:val="279"/>
        </w:trPr>
        <w:tc>
          <w:tcPr>
            <w:tcW w:w="38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6A4FC" w14:textId="64AD23AB"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w:t>
            </w:r>
            <w:r w:rsidR="00304714">
              <w:rPr>
                <w:rFonts w:ascii="Arial" w:eastAsia="Times New Roman" w:hAnsi="Arial" w:cs="Arial"/>
                <w:noProof/>
                <w:color w:val="000000"/>
                <w:lang w:eastAsia="ro-RO"/>
              </w:rPr>
              <w:t xml:space="preserve"> PhD Thesis</w:t>
            </w:r>
            <w:r w:rsidR="00A37079">
              <w:rPr>
                <w:rFonts w:ascii="Arial" w:eastAsia="Times New Roman" w:hAnsi="Arial" w:cs="Arial"/>
                <w:noProof/>
                <w:color w:val="000000"/>
                <w:lang w:eastAsia="ro-RO"/>
              </w:rPr>
              <w:t xml:space="preserve"> </w:t>
            </w:r>
            <w:r w:rsidR="00304714">
              <w:rPr>
                <w:rFonts w:ascii="Arial" w:eastAsia="Times New Roman" w:hAnsi="Arial" w:cs="Arial"/>
                <w:noProof/>
                <w:color w:val="000000"/>
                <w:lang w:eastAsia="ro-RO"/>
              </w:rPr>
              <w:t xml:space="preserve">binding services </w:t>
            </w:r>
          </w:p>
        </w:tc>
        <w:tc>
          <w:tcPr>
            <w:tcW w:w="11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43DF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 lei</w:t>
            </w:r>
          </w:p>
        </w:tc>
      </w:tr>
      <w:tr w:rsidR="00B66843" w:rsidRPr="00B66843" w14:paraId="1AFCCB84" w14:textId="77777777" w:rsidTr="00B66843">
        <w:trPr>
          <w:trHeight w:val="292"/>
        </w:trPr>
        <w:tc>
          <w:tcPr>
            <w:tcW w:w="38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7E83C" w14:textId="16297622"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b. </w:t>
            </w:r>
            <w:r w:rsidR="00704F73">
              <w:rPr>
                <w:rFonts w:ascii="Arial" w:eastAsia="Times New Roman" w:hAnsi="Arial" w:cs="Arial"/>
                <w:noProof/>
                <w:color w:val="000000"/>
                <w:lang w:eastAsia="ro-RO"/>
              </w:rPr>
              <w:t>Cover print</w:t>
            </w:r>
            <w:r w:rsidRPr="00B66843">
              <w:rPr>
                <w:rFonts w:ascii="Arial" w:eastAsia="Times New Roman" w:hAnsi="Arial" w:cs="Arial"/>
                <w:noProof/>
                <w:color w:val="000000"/>
                <w:lang w:eastAsia="ro-RO"/>
              </w:rPr>
              <w:t xml:space="preserve"> – SRA3 250 g/mp </w:t>
            </w:r>
          </w:p>
        </w:tc>
        <w:tc>
          <w:tcPr>
            <w:tcW w:w="11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52C9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1,50 lei / SRA3</w:t>
            </w:r>
          </w:p>
        </w:tc>
      </w:tr>
    </w:tbl>
    <w:p w14:paraId="6AAE0997" w14:textId="77777777" w:rsidR="00B66843" w:rsidRPr="00B66843" w:rsidRDefault="00B66843" w:rsidP="00B66843">
      <w:pPr>
        <w:spacing w:after="240" w:line="240" w:lineRule="auto"/>
        <w:rPr>
          <w:rFonts w:ascii="Times New Roman" w:eastAsia="Times New Roman" w:hAnsi="Times New Roman" w:cs="Times New Roman"/>
          <w:noProof/>
          <w:sz w:val="24"/>
          <w:szCs w:val="24"/>
          <w:lang w:eastAsia="ro-RO"/>
        </w:rPr>
      </w:pPr>
    </w:p>
    <w:p w14:paraId="31B2D3C7" w14:textId="609A07F3" w:rsidR="00B66843" w:rsidRPr="00B66843" w:rsidRDefault="002D5CE7" w:rsidP="00B66843">
      <w:pPr>
        <w:spacing w:after="0" w:line="240" w:lineRule="auto"/>
        <w:rPr>
          <w:rFonts w:ascii="Times New Roman" w:eastAsia="Times New Roman" w:hAnsi="Times New Roman" w:cs="Times New Roman"/>
          <w:noProof/>
          <w:sz w:val="24"/>
          <w:szCs w:val="24"/>
          <w:lang w:eastAsia="ro-RO"/>
        </w:rPr>
      </w:pPr>
      <w:r>
        <w:rPr>
          <w:rFonts w:ascii="Arial" w:eastAsia="Times New Roman" w:hAnsi="Arial" w:cs="Arial"/>
          <w:b/>
          <w:bCs/>
          <w:i/>
          <w:iCs/>
          <w:noProof/>
          <w:color w:val="000000"/>
          <w:sz w:val="24"/>
          <w:szCs w:val="24"/>
          <w:lang w:eastAsia="ro-RO"/>
        </w:rPr>
        <w:t>Obs.:</w:t>
      </w:r>
    </w:p>
    <w:p w14:paraId="34733EAD"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4008006B" w14:textId="25DE15D2" w:rsidR="00F40836" w:rsidRDefault="0035004F" w:rsidP="002E7CBC">
      <w:pPr>
        <w:spacing w:after="0" w:line="240" w:lineRule="auto"/>
        <w:jc w:val="both"/>
        <w:rPr>
          <w:rFonts w:ascii="Arial" w:eastAsia="Times New Roman" w:hAnsi="Arial" w:cs="Arial"/>
          <w:i/>
          <w:iCs/>
          <w:noProof/>
          <w:color w:val="000000"/>
          <w:sz w:val="24"/>
          <w:szCs w:val="24"/>
          <w:lang w:eastAsia="ro-RO"/>
        </w:rPr>
      </w:pPr>
      <w:r w:rsidRPr="0035004F">
        <w:rPr>
          <w:rFonts w:ascii="Arial" w:eastAsia="Times New Roman" w:hAnsi="Arial" w:cs="Arial"/>
          <w:i/>
          <w:iCs/>
          <w:noProof/>
          <w:color w:val="000000"/>
          <w:sz w:val="24"/>
          <w:szCs w:val="24"/>
          <w:lang w:eastAsia="ro-RO"/>
        </w:rPr>
        <w:t>Tuition fees are paid in two equal installments in the first three weeks of each academic semester.</w:t>
      </w:r>
    </w:p>
    <w:p w14:paraId="53F7E916" w14:textId="58FDA6A5" w:rsidR="00A41C50" w:rsidRDefault="00A41C50" w:rsidP="0035004F">
      <w:pPr>
        <w:spacing w:after="0" w:line="240" w:lineRule="auto"/>
        <w:rPr>
          <w:rFonts w:ascii="Arial" w:eastAsia="Times New Roman" w:hAnsi="Arial" w:cs="Arial"/>
          <w:i/>
          <w:iCs/>
          <w:noProof/>
          <w:color w:val="000000"/>
          <w:sz w:val="24"/>
          <w:szCs w:val="24"/>
          <w:lang w:eastAsia="ro-RO"/>
        </w:rPr>
      </w:pPr>
    </w:p>
    <w:p w14:paraId="15EEFE08" w14:textId="0C943693" w:rsidR="00A41C50" w:rsidRDefault="00A41C50" w:rsidP="0035004F">
      <w:pPr>
        <w:spacing w:after="0" w:line="240" w:lineRule="auto"/>
        <w:rPr>
          <w:rFonts w:ascii="Arial" w:eastAsia="Times New Roman" w:hAnsi="Arial" w:cs="Arial"/>
          <w:i/>
          <w:iCs/>
          <w:noProof/>
          <w:color w:val="000000"/>
          <w:sz w:val="24"/>
          <w:szCs w:val="24"/>
          <w:lang w:eastAsia="ro-RO"/>
        </w:rPr>
      </w:pPr>
    </w:p>
    <w:p w14:paraId="2CFE6BB0" w14:textId="377600F3" w:rsidR="00A41C50" w:rsidRDefault="00A41C50" w:rsidP="0035004F">
      <w:pPr>
        <w:spacing w:after="0" w:line="240" w:lineRule="auto"/>
        <w:rPr>
          <w:rFonts w:ascii="Arial" w:eastAsia="Times New Roman" w:hAnsi="Arial" w:cs="Arial"/>
          <w:i/>
          <w:iCs/>
          <w:noProof/>
          <w:color w:val="000000"/>
          <w:sz w:val="24"/>
          <w:szCs w:val="24"/>
          <w:lang w:eastAsia="ro-RO"/>
        </w:rPr>
      </w:pPr>
    </w:p>
    <w:p w14:paraId="450F4517" w14:textId="75DA62E3" w:rsidR="00A41C50" w:rsidRDefault="00A41C50" w:rsidP="0035004F">
      <w:pPr>
        <w:spacing w:after="0" w:line="240" w:lineRule="auto"/>
        <w:rPr>
          <w:rFonts w:ascii="Arial" w:eastAsia="Times New Roman" w:hAnsi="Arial" w:cs="Arial"/>
          <w:i/>
          <w:iCs/>
          <w:noProof/>
          <w:color w:val="000000"/>
          <w:sz w:val="24"/>
          <w:szCs w:val="24"/>
          <w:lang w:eastAsia="ro-RO"/>
        </w:rPr>
      </w:pPr>
    </w:p>
    <w:p w14:paraId="56108F02" w14:textId="544B12F9" w:rsidR="00A41C50" w:rsidRDefault="00A41C50" w:rsidP="0035004F">
      <w:pPr>
        <w:spacing w:after="0" w:line="240" w:lineRule="auto"/>
        <w:rPr>
          <w:rFonts w:ascii="Arial" w:eastAsia="Times New Roman" w:hAnsi="Arial" w:cs="Arial"/>
          <w:i/>
          <w:iCs/>
          <w:noProof/>
          <w:color w:val="000000"/>
          <w:sz w:val="24"/>
          <w:szCs w:val="24"/>
          <w:lang w:eastAsia="ro-RO"/>
        </w:rPr>
      </w:pPr>
    </w:p>
    <w:p w14:paraId="5F23ACBA" w14:textId="76A64657" w:rsidR="00A41C50" w:rsidRDefault="00A41C50" w:rsidP="0035004F">
      <w:pPr>
        <w:spacing w:after="0" w:line="240" w:lineRule="auto"/>
        <w:rPr>
          <w:rFonts w:ascii="Arial" w:eastAsia="Times New Roman" w:hAnsi="Arial" w:cs="Arial"/>
          <w:i/>
          <w:iCs/>
          <w:noProof/>
          <w:color w:val="000000"/>
          <w:sz w:val="24"/>
          <w:szCs w:val="24"/>
          <w:lang w:eastAsia="ro-RO"/>
        </w:rPr>
      </w:pPr>
    </w:p>
    <w:p w14:paraId="63E57196" w14:textId="74437C9A" w:rsidR="00A41C50" w:rsidRDefault="00A41C50" w:rsidP="0035004F">
      <w:pPr>
        <w:spacing w:after="0" w:line="240" w:lineRule="auto"/>
        <w:rPr>
          <w:rFonts w:ascii="Arial" w:eastAsia="Times New Roman" w:hAnsi="Arial" w:cs="Arial"/>
          <w:i/>
          <w:iCs/>
          <w:noProof/>
          <w:color w:val="000000"/>
          <w:sz w:val="24"/>
          <w:szCs w:val="24"/>
          <w:lang w:eastAsia="ro-RO"/>
        </w:rPr>
      </w:pPr>
    </w:p>
    <w:p w14:paraId="5C101C7A" w14:textId="712149F6" w:rsidR="00A41C50" w:rsidRDefault="00A41C50" w:rsidP="0035004F">
      <w:pPr>
        <w:spacing w:after="0" w:line="240" w:lineRule="auto"/>
        <w:rPr>
          <w:rFonts w:ascii="Arial" w:eastAsia="Times New Roman" w:hAnsi="Arial" w:cs="Arial"/>
          <w:i/>
          <w:iCs/>
          <w:noProof/>
          <w:color w:val="000000"/>
          <w:sz w:val="24"/>
          <w:szCs w:val="24"/>
          <w:lang w:eastAsia="ro-RO"/>
        </w:rPr>
      </w:pPr>
    </w:p>
    <w:p w14:paraId="251F53D0" w14:textId="3DDF0657" w:rsidR="00A41C50" w:rsidRDefault="00A41C50" w:rsidP="0035004F">
      <w:pPr>
        <w:spacing w:after="0" w:line="240" w:lineRule="auto"/>
        <w:rPr>
          <w:rFonts w:ascii="Arial" w:eastAsia="Times New Roman" w:hAnsi="Arial" w:cs="Arial"/>
          <w:i/>
          <w:iCs/>
          <w:noProof/>
          <w:color w:val="000000"/>
          <w:sz w:val="24"/>
          <w:szCs w:val="24"/>
          <w:lang w:eastAsia="ro-RO"/>
        </w:rPr>
      </w:pPr>
    </w:p>
    <w:p w14:paraId="6637C812" w14:textId="77777777" w:rsidR="00A41C50" w:rsidRPr="005F57A3" w:rsidRDefault="00A41C50" w:rsidP="00A41C50">
      <w:pPr>
        <w:pStyle w:val="ListParagraph"/>
        <w:numPr>
          <w:ilvl w:val="0"/>
          <w:numId w:val="5"/>
        </w:numPr>
        <w:shd w:val="clear" w:color="auto" w:fill="FFFFFF"/>
        <w:spacing w:after="100" w:afterAutospacing="1" w:line="240" w:lineRule="auto"/>
        <w:jc w:val="center"/>
        <w:rPr>
          <w:rFonts w:ascii="Times New Roman" w:eastAsia="Times New Roman" w:hAnsi="Times New Roman" w:cs="Times New Roman"/>
          <w:b/>
          <w:bCs/>
          <w:noProof/>
          <w:color w:val="000000"/>
          <w:sz w:val="28"/>
          <w:szCs w:val="28"/>
        </w:rPr>
      </w:pPr>
      <w:r w:rsidRPr="005F57A3">
        <w:rPr>
          <w:rFonts w:ascii="Times New Roman" w:eastAsia="Times New Roman" w:hAnsi="Times New Roman" w:cs="Times New Roman"/>
          <w:b/>
          <w:bCs/>
          <w:noProof/>
          <w:color w:val="000000"/>
          <w:sz w:val="28"/>
          <w:szCs w:val="28"/>
        </w:rPr>
        <w:t>Payment procedure -</w:t>
      </w:r>
    </w:p>
    <w:p w14:paraId="05035833" w14:textId="77777777" w:rsidR="00A41C50" w:rsidRPr="005F57A3" w:rsidRDefault="00A41C50" w:rsidP="00A41C50">
      <w:pPr>
        <w:shd w:val="clear" w:color="auto" w:fill="FFFFFF"/>
        <w:spacing w:after="0" w:line="240" w:lineRule="auto"/>
        <w:ind w:left="600"/>
        <w:jc w:val="both"/>
        <w:rPr>
          <w:rFonts w:ascii="Times New Roman" w:eastAsia="Times New Roman" w:hAnsi="Times New Roman" w:cs="Times New Roman"/>
          <w:noProof/>
          <w:color w:val="626262"/>
          <w:sz w:val="24"/>
          <w:szCs w:val="24"/>
        </w:rPr>
      </w:pPr>
      <w:r w:rsidRPr="005F57A3">
        <w:rPr>
          <w:rFonts w:ascii="Times New Roman" w:eastAsia="Times New Roman" w:hAnsi="Times New Roman" w:cs="Times New Roman"/>
          <w:noProof/>
          <w:color w:val="626262"/>
          <w:sz w:val="24"/>
          <w:szCs w:val="24"/>
        </w:rPr>
        <w:t xml:space="preserve">The study fees levied by </w:t>
      </w:r>
      <w:bookmarkStart w:id="1" w:name="_Hlk65866336"/>
      <w:r w:rsidRPr="005F57A3">
        <w:rPr>
          <w:rFonts w:ascii="Times New Roman" w:eastAsia="Times New Roman" w:hAnsi="Times New Roman" w:cs="Times New Roman"/>
          <w:noProof/>
          <w:color w:val="626262"/>
          <w:sz w:val="24"/>
          <w:szCs w:val="24"/>
        </w:rPr>
        <w:t xml:space="preserve">Bucharest University of Economic Studies </w:t>
      </w:r>
      <w:bookmarkEnd w:id="1"/>
      <w:r w:rsidRPr="005F57A3">
        <w:rPr>
          <w:rFonts w:ascii="Times New Roman" w:eastAsia="Times New Roman" w:hAnsi="Times New Roman" w:cs="Times New Roman"/>
          <w:noProof/>
          <w:color w:val="626262"/>
          <w:sz w:val="24"/>
          <w:szCs w:val="24"/>
        </w:rPr>
        <w:t xml:space="preserve">can be paid by different payment/ settlement methods such as: </w:t>
      </w:r>
    </w:p>
    <w:p w14:paraId="6C5B4117" w14:textId="77777777" w:rsidR="00A41C50" w:rsidRPr="005F57A3" w:rsidRDefault="00A41C50" w:rsidP="00A41C50">
      <w:pPr>
        <w:shd w:val="clear" w:color="auto" w:fill="FFFFFF"/>
        <w:spacing w:line="254" w:lineRule="atLeast"/>
        <w:jc w:val="both"/>
        <w:rPr>
          <w:rFonts w:ascii="Times New Roman" w:eastAsia="Times New Roman" w:hAnsi="Times New Roman" w:cs="Times New Roman"/>
          <w:noProof/>
          <w:color w:val="626262"/>
          <w:sz w:val="24"/>
          <w:szCs w:val="24"/>
        </w:rPr>
      </w:pPr>
    </w:p>
    <w:p w14:paraId="03DD01C6" w14:textId="77777777" w:rsidR="00A41C50" w:rsidRPr="005F57A3" w:rsidRDefault="00A41C50" w:rsidP="00A41C50">
      <w:pPr>
        <w:shd w:val="clear" w:color="auto" w:fill="FFFFFF"/>
        <w:spacing w:line="236" w:lineRule="atLeast"/>
        <w:ind w:left="1243" w:hanging="360"/>
        <w:jc w:val="both"/>
        <w:rPr>
          <w:rFonts w:ascii="Arial" w:eastAsia="Times New Roman" w:hAnsi="Arial" w:cs="Arial"/>
          <w:noProof/>
          <w:color w:val="626262"/>
          <w:sz w:val="23"/>
          <w:szCs w:val="23"/>
        </w:rPr>
      </w:pPr>
      <w:r w:rsidRPr="005F57A3">
        <w:rPr>
          <w:rFonts w:ascii="Times New Roman" w:eastAsia="Times New Roman" w:hAnsi="Times New Roman" w:cs="Times New Roman"/>
          <w:b/>
          <w:bCs/>
          <w:noProof/>
          <w:color w:val="626262"/>
          <w:sz w:val="23"/>
          <w:szCs w:val="23"/>
        </w:rPr>
        <w:t>1.</w:t>
      </w:r>
      <w:r w:rsidRPr="005F57A3">
        <w:rPr>
          <w:rFonts w:ascii="Times New Roman" w:eastAsia="Times New Roman" w:hAnsi="Times New Roman" w:cs="Times New Roman"/>
          <w:noProof/>
          <w:color w:val="626262"/>
          <w:sz w:val="14"/>
          <w:szCs w:val="14"/>
        </w:rPr>
        <w:t>      </w:t>
      </w:r>
      <w:r w:rsidRPr="005F57A3">
        <w:rPr>
          <w:rFonts w:ascii="Arial" w:eastAsia="Times New Roman" w:hAnsi="Arial" w:cs="Arial"/>
          <w:b/>
          <w:bCs/>
          <w:noProof/>
          <w:color w:val="626262"/>
          <w:sz w:val="23"/>
          <w:szCs w:val="23"/>
        </w:rPr>
        <w:t>Virtual cashier available on </w:t>
      </w:r>
      <w:hyperlink r:id="rId7" w:tgtFrame="_blank" w:history="1">
        <w:r w:rsidRPr="005F57A3">
          <w:rPr>
            <w:rFonts w:ascii="Arial" w:eastAsia="Times New Roman" w:hAnsi="Arial" w:cs="Arial"/>
            <w:b/>
            <w:bCs/>
            <w:noProof/>
            <w:color w:val="1155CC"/>
            <w:sz w:val="23"/>
            <w:szCs w:val="23"/>
            <w:u w:val="single"/>
          </w:rPr>
          <w:t>plationline.ase.ro</w:t>
        </w:r>
      </w:hyperlink>
      <w:r w:rsidRPr="005F57A3">
        <w:rPr>
          <w:rFonts w:ascii="Arial" w:eastAsia="Times New Roman" w:hAnsi="Arial" w:cs="Arial"/>
          <w:b/>
          <w:bCs/>
          <w:noProof/>
          <w:color w:val="626262"/>
          <w:sz w:val="23"/>
          <w:szCs w:val="23"/>
        </w:rPr>
        <w:t>,</w:t>
      </w:r>
      <w:r w:rsidRPr="005F57A3">
        <w:rPr>
          <w:rFonts w:ascii="Arial" w:eastAsia="Times New Roman" w:hAnsi="Arial" w:cs="Arial"/>
          <w:noProof/>
          <w:color w:val="626262"/>
          <w:sz w:val="23"/>
          <w:szCs w:val="23"/>
        </w:rPr>
        <w:t xml:space="preserve"> for </w:t>
      </w:r>
      <w:r>
        <w:rPr>
          <w:rFonts w:ascii="Arial" w:eastAsia="Times New Roman" w:hAnsi="Arial" w:cs="Arial"/>
          <w:noProof/>
          <w:color w:val="626262"/>
          <w:sz w:val="23"/>
          <w:szCs w:val="23"/>
        </w:rPr>
        <w:t xml:space="preserve">holders of </w:t>
      </w:r>
      <w:r w:rsidRPr="005F57A3">
        <w:rPr>
          <w:rFonts w:ascii="Arial" w:eastAsia="Times New Roman" w:hAnsi="Arial" w:cs="Arial"/>
          <w:noProof/>
          <w:color w:val="626262"/>
          <w:sz w:val="23"/>
          <w:szCs w:val="23"/>
        </w:rPr>
        <w:t xml:space="preserve">any type </w:t>
      </w:r>
      <w:r>
        <w:rPr>
          <w:rFonts w:ascii="Arial" w:eastAsia="Times New Roman" w:hAnsi="Arial" w:cs="Arial"/>
          <w:noProof/>
          <w:color w:val="626262"/>
          <w:sz w:val="23"/>
          <w:szCs w:val="23"/>
        </w:rPr>
        <w:t xml:space="preserve">of </w:t>
      </w:r>
      <w:r w:rsidRPr="005F57A3">
        <w:rPr>
          <w:rFonts w:ascii="Arial" w:eastAsia="Times New Roman" w:hAnsi="Arial" w:cs="Arial"/>
          <w:noProof/>
          <w:color w:val="626262"/>
          <w:sz w:val="23"/>
          <w:szCs w:val="23"/>
        </w:rPr>
        <w:t xml:space="preserve">card (Visa, Mastercard, Revolut etc.), following the steps mentioned on the platform. </w:t>
      </w:r>
    </w:p>
    <w:p w14:paraId="5099CA7E" w14:textId="77777777" w:rsidR="00A41C50" w:rsidRPr="005F57A3" w:rsidRDefault="00A41C50" w:rsidP="00A41C50">
      <w:pPr>
        <w:shd w:val="clear" w:color="auto" w:fill="FFFFFF"/>
        <w:spacing w:line="236" w:lineRule="atLeast"/>
        <w:ind w:left="1320" w:hanging="360"/>
        <w:jc w:val="both"/>
        <w:rPr>
          <w:rFonts w:ascii="Arial" w:eastAsia="Times New Roman" w:hAnsi="Arial" w:cs="Arial"/>
          <w:noProof/>
          <w:color w:val="626262"/>
          <w:sz w:val="23"/>
          <w:szCs w:val="23"/>
        </w:rPr>
      </w:pPr>
      <w:r w:rsidRPr="005F57A3">
        <w:rPr>
          <w:rFonts w:ascii="Arial" w:eastAsia="Times New Roman" w:hAnsi="Arial" w:cs="Arial"/>
          <w:noProof/>
          <w:color w:val="626262"/>
          <w:sz w:val="23"/>
          <w:szCs w:val="23"/>
        </w:rPr>
        <w:t> </w:t>
      </w:r>
    </w:p>
    <w:p w14:paraId="36FA1B24" w14:textId="77777777" w:rsidR="00A41C50" w:rsidRPr="005F57A3" w:rsidRDefault="00A41C50" w:rsidP="00A41C50">
      <w:pPr>
        <w:shd w:val="clear" w:color="auto" w:fill="FFFFFF"/>
        <w:spacing w:line="236" w:lineRule="atLeast"/>
        <w:ind w:left="1243" w:hanging="360"/>
        <w:jc w:val="both"/>
        <w:rPr>
          <w:rFonts w:ascii="Arial" w:eastAsia="Times New Roman" w:hAnsi="Arial" w:cs="Arial"/>
          <w:noProof/>
          <w:color w:val="626262"/>
          <w:sz w:val="23"/>
          <w:szCs w:val="23"/>
        </w:rPr>
      </w:pPr>
      <w:r w:rsidRPr="005F57A3">
        <w:rPr>
          <w:rFonts w:ascii="Arial" w:eastAsia="Times New Roman" w:hAnsi="Arial" w:cs="Arial"/>
          <w:b/>
          <w:bCs/>
          <w:noProof/>
          <w:color w:val="626262"/>
          <w:sz w:val="23"/>
          <w:szCs w:val="23"/>
        </w:rPr>
        <w:t>2.</w:t>
      </w:r>
      <w:r w:rsidRPr="005F57A3">
        <w:rPr>
          <w:rFonts w:ascii="Times New Roman" w:eastAsia="Times New Roman" w:hAnsi="Times New Roman" w:cs="Times New Roman"/>
          <w:noProof/>
          <w:color w:val="626262"/>
          <w:sz w:val="14"/>
          <w:szCs w:val="14"/>
        </w:rPr>
        <w:t>      </w:t>
      </w:r>
      <w:r w:rsidRPr="005F57A3">
        <w:rPr>
          <w:rFonts w:ascii="Arial" w:eastAsia="Times New Roman" w:hAnsi="Arial" w:cs="Arial"/>
          <w:b/>
          <w:bCs/>
          <w:noProof/>
          <w:color w:val="626262"/>
          <w:sz w:val="23"/>
          <w:szCs w:val="23"/>
        </w:rPr>
        <w:t>By payment order or using internet banking</w:t>
      </w:r>
      <w:r w:rsidRPr="005F57A3">
        <w:rPr>
          <w:rFonts w:ascii="Arial" w:eastAsia="Times New Roman" w:hAnsi="Arial" w:cs="Arial"/>
          <w:noProof/>
          <w:color w:val="626262"/>
          <w:sz w:val="23"/>
          <w:szCs w:val="23"/>
        </w:rPr>
        <w:t> into one of the bank accounts :</w:t>
      </w:r>
    </w:p>
    <w:p w14:paraId="33F005FA" w14:textId="77777777" w:rsidR="00A41C50" w:rsidRPr="005F57A3" w:rsidRDefault="00A41C50" w:rsidP="00A41C50">
      <w:pPr>
        <w:shd w:val="clear" w:color="auto" w:fill="FFFFFF"/>
        <w:spacing w:line="236" w:lineRule="atLeast"/>
        <w:ind w:left="2040" w:hanging="360"/>
        <w:jc w:val="both"/>
        <w:rPr>
          <w:rFonts w:ascii="Arial" w:eastAsia="Times New Roman" w:hAnsi="Arial" w:cs="Arial"/>
          <w:noProof/>
          <w:color w:val="626262"/>
          <w:sz w:val="23"/>
          <w:szCs w:val="23"/>
        </w:rPr>
      </w:pPr>
      <w:r w:rsidRPr="005F57A3">
        <w:rPr>
          <w:rFonts w:ascii="Wingdings" w:eastAsia="Times New Roman" w:hAnsi="Wingdings" w:cs="Arial"/>
          <w:noProof/>
          <w:color w:val="626262"/>
          <w:sz w:val="23"/>
          <w:szCs w:val="23"/>
        </w:rPr>
        <w:t></w:t>
      </w:r>
      <w:r w:rsidRPr="005F57A3">
        <w:rPr>
          <w:rFonts w:ascii="Times New Roman" w:eastAsia="Times New Roman" w:hAnsi="Times New Roman" w:cs="Times New Roman"/>
          <w:noProof/>
          <w:color w:val="626262"/>
          <w:sz w:val="14"/>
          <w:szCs w:val="14"/>
        </w:rPr>
        <w:t>  </w:t>
      </w:r>
      <w:r w:rsidRPr="005F57A3">
        <w:rPr>
          <w:rFonts w:ascii="Arial" w:eastAsia="Times New Roman" w:hAnsi="Arial" w:cs="Arial"/>
          <w:b/>
          <w:bCs/>
          <w:noProof/>
          <w:color w:val="626262"/>
          <w:sz w:val="23"/>
          <w:szCs w:val="23"/>
        </w:rPr>
        <w:t>RO16RNCB0072001607860102 </w:t>
      </w:r>
      <w:r w:rsidRPr="005F57A3">
        <w:rPr>
          <w:rFonts w:ascii="Arial" w:eastAsia="Times New Roman" w:hAnsi="Arial" w:cs="Arial"/>
          <w:noProof/>
          <w:color w:val="626262"/>
          <w:sz w:val="23"/>
          <w:szCs w:val="23"/>
        </w:rPr>
        <w:t>– account in </w:t>
      </w:r>
      <w:r w:rsidRPr="005F57A3">
        <w:rPr>
          <w:rFonts w:ascii="Arial" w:eastAsia="Times New Roman" w:hAnsi="Arial" w:cs="Arial"/>
          <w:b/>
          <w:bCs/>
          <w:noProof/>
          <w:color w:val="626262"/>
          <w:sz w:val="23"/>
          <w:szCs w:val="23"/>
        </w:rPr>
        <w:t>LEI</w:t>
      </w:r>
      <w:r w:rsidRPr="005F57A3">
        <w:rPr>
          <w:rFonts w:ascii="Arial" w:eastAsia="Times New Roman" w:hAnsi="Arial" w:cs="Arial"/>
          <w:noProof/>
          <w:color w:val="626262"/>
          <w:sz w:val="23"/>
          <w:szCs w:val="23"/>
        </w:rPr>
        <w:t>, opened at BCR, fiscal code 4433775, Academia de Studii Economice din Bucureşti;</w:t>
      </w:r>
    </w:p>
    <w:p w14:paraId="1A220FC1" w14:textId="77777777" w:rsidR="00A41C50" w:rsidRPr="005F57A3" w:rsidRDefault="00A41C50" w:rsidP="00A41C50">
      <w:pPr>
        <w:shd w:val="clear" w:color="auto" w:fill="FFFFFF"/>
        <w:spacing w:line="236" w:lineRule="atLeast"/>
        <w:ind w:left="2040" w:hanging="360"/>
        <w:jc w:val="both"/>
        <w:rPr>
          <w:rFonts w:ascii="Arial" w:eastAsia="Times New Roman" w:hAnsi="Arial" w:cs="Arial"/>
          <w:noProof/>
          <w:color w:val="626262"/>
          <w:sz w:val="23"/>
          <w:szCs w:val="23"/>
        </w:rPr>
      </w:pPr>
      <w:r w:rsidRPr="005F57A3">
        <w:rPr>
          <w:rFonts w:ascii="Wingdings" w:eastAsia="Times New Roman" w:hAnsi="Wingdings" w:cs="Arial"/>
          <w:noProof/>
          <w:color w:val="626262"/>
          <w:sz w:val="23"/>
          <w:szCs w:val="23"/>
        </w:rPr>
        <w:t></w:t>
      </w:r>
      <w:r w:rsidRPr="005F57A3">
        <w:rPr>
          <w:rFonts w:ascii="Times New Roman" w:eastAsia="Times New Roman" w:hAnsi="Times New Roman" w:cs="Times New Roman"/>
          <w:noProof/>
          <w:color w:val="626262"/>
          <w:sz w:val="14"/>
          <w:szCs w:val="14"/>
        </w:rPr>
        <w:t>  </w:t>
      </w:r>
      <w:r w:rsidRPr="005F57A3">
        <w:rPr>
          <w:rFonts w:ascii="Arial" w:eastAsia="Times New Roman" w:hAnsi="Arial" w:cs="Arial"/>
          <w:b/>
          <w:bCs/>
          <w:noProof/>
          <w:color w:val="626262"/>
          <w:sz w:val="23"/>
          <w:szCs w:val="23"/>
        </w:rPr>
        <w:t>RO59BRDE445SV36571854450</w:t>
      </w:r>
      <w:r w:rsidRPr="005F57A3">
        <w:rPr>
          <w:rFonts w:ascii="Arial" w:eastAsia="Times New Roman" w:hAnsi="Arial" w:cs="Arial"/>
          <w:noProof/>
          <w:color w:val="626262"/>
          <w:sz w:val="23"/>
          <w:szCs w:val="23"/>
        </w:rPr>
        <w:t> - account in </w:t>
      </w:r>
      <w:r w:rsidRPr="005F57A3">
        <w:rPr>
          <w:rFonts w:ascii="Arial" w:eastAsia="Times New Roman" w:hAnsi="Arial" w:cs="Arial"/>
          <w:b/>
          <w:bCs/>
          <w:noProof/>
          <w:color w:val="626262"/>
          <w:sz w:val="23"/>
          <w:szCs w:val="23"/>
        </w:rPr>
        <w:t>LEI</w:t>
      </w:r>
      <w:r w:rsidRPr="005F57A3">
        <w:rPr>
          <w:rFonts w:ascii="Arial" w:eastAsia="Times New Roman" w:hAnsi="Arial" w:cs="Arial"/>
          <w:noProof/>
          <w:color w:val="626262"/>
          <w:sz w:val="23"/>
          <w:szCs w:val="23"/>
        </w:rPr>
        <w:t>, opened at BRD  ASE agency, fiscal code 4433775, Academia de Studii Economice din Bucureşti;</w:t>
      </w:r>
    </w:p>
    <w:p w14:paraId="47AF6A9B" w14:textId="77777777" w:rsidR="00A41C50" w:rsidRDefault="00A41C50" w:rsidP="00A41C50">
      <w:pPr>
        <w:shd w:val="clear" w:color="auto" w:fill="FFFFFF"/>
        <w:spacing w:after="0" w:line="369" w:lineRule="atLeast"/>
        <w:jc w:val="center"/>
        <w:textAlignment w:val="baseline"/>
        <w:rPr>
          <w:rFonts w:ascii="Times New Roman" w:eastAsia="Times New Roman" w:hAnsi="Times New Roman" w:cs="Times New Roman"/>
          <w:b/>
          <w:bCs/>
          <w:noProof/>
          <w:color w:val="000000" w:themeColor="text1"/>
          <w:sz w:val="24"/>
          <w:szCs w:val="24"/>
          <w:bdr w:val="none" w:sz="0" w:space="0" w:color="auto" w:frame="1"/>
        </w:rPr>
      </w:pPr>
    </w:p>
    <w:p w14:paraId="22BE68E4" w14:textId="156A2F43" w:rsidR="00A41C50" w:rsidRDefault="00A41C50" w:rsidP="00A41C50">
      <w:pPr>
        <w:shd w:val="clear" w:color="auto" w:fill="FFFFFF"/>
        <w:spacing w:after="0" w:line="369" w:lineRule="atLeast"/>
        <w:jc w:val="center"/>
        <w:textAlignment w:val="baseline"/>
        <w:rPr>
          <w:rFonts w:ascii="Times New Roman" w:eastAsia="Times New Roman" w:hAnsi="Times New Roman" w:cs="Times New Roman"/>
          <w:b/>
          <w:bCs/>
          <w:noProof/>
          <w:color w:val="FF0000"/>
          <w:sz w:val="24"/>
          <w:szCs w:val="24"/>
          <w:bdr w:val="none" w:sz="0" w:space="0" w:color="auto" w:frame="1"/>
        </w:rPr>
      </w:pPr>
      <w:r w:rsidRPr="00A41C50">
        <w:rPr>
          <w:rFonts w:ascii="Times New Roman" w:eastAsia="Times New Roman" w:hAnsi="Times New Roman" w:cs="Times New Roman"/>
          <w:b/>
          <w:bCs/>
          <w:noProof/>
          <w:color w:val="FF0000"/>
          <w:sz w:val="24"/>
          <w:szCs w:val="24"/>
          <w:bdr w:val="none" w:sz="0" w:space="0" w:color="auto" w:frame="1"/>
        </w:rPr>
        <w:t>FOR FOREIGN STUDENTS - WHO HAVE TO PAID THE FEE IN EURO</w:t>
      </w:r>
    </w:p>
    <w:p w14:paraId="25A3D3AA" w14:textId="77777777" w:rsidR="00A41C50" w:rsidRPr="00A41C50" w:rsidRDefault="00A41C50" w:rsidP="00A41C50">
      <w:pPr>
        <w:shd w:val="clear" w:color="auto" w:fill="FFFFFF"/>
        <w:spacing w:after="0" w:line="369" w:lineRule="atLeast"/>
        <w:jc w:val="center"/>
        <w:textAlignment w:val="baseline"/>
        <w:rPr>
          <w:rFonts w:ascii="Times New Roman" w:eastAsia="Times New Roman" w:hAnsi="Times New Roman" w:cs="Times New Roman"/>
          <w:b/>
          <w:bCs/>
          <w:noProof/>
          <w:color w:val="FF0000"/>
          <w:sz w:val="24"/>
          <w:szCs w:val="24"/>
          <w:bdr w:val="none" w:sz="0" w:space="0" w:color="auto" w:frame="1"/>
        </w:rPr>
      </w:pPr>
    </w:p>
    <w:p w14:paraId="27C320FA" w14:textId="294A4ED1" w:rsidR="00A41C50" w:rsidRPr="005F57A3" w:rsidRDefault="00A41C50" w:rsidP="00A41C50">
      <w:pPr>
        <w:shd w:val="clear" w:color="auto" w:fill="FFFFFF"/>
        <w:spacing w:after="0" w:line="369" w:lineRule="atLeast"/>
        <w:jc w:val="center"/>
        <w:textAlignment w:val="baseline"/>
        <w:rPr>
          <w:rFonts w:ascii="Times New Roman" w:eastAsia="Times New Roman" w:hAnsi="Times New Roman" w:cs="Times New Roman"/>
          <w:noProof/>
          <w:color w:val="000000" w:themeColor="text1"/>
          <w:sz w:val="24"/>
          <w:szCs w:val="24"/>
        </w:rPr>
      </w:pPr>
      <w:r w:rsidRPr="005F57A3">
        <w:rPr>
          <w:rFonts w:ascii="Times New Roman" w:eastAsia="Times New Roman" w:hAnsi="Times New Roman" w:cs="Times New Roman"/>
          <w:b/>
          <w:bCs/>
          <w:noProof/>
          <w:color w:val="000000" w:themeColor="text1"/>
          <w:sz w:val="24"/>
          <w:szCs w:val="24"/>
          <w:bdr w:val="none" w:sz="0" w:space="0" w:color="auto" w:frame="1"/>
        </w:rPr>
        <w:t xml:space="preserve"> Account details (Euro Currency):</w:t>
      </w:r>
    </w:p>
    <w:p w14:paraId="03D4E3B3" w14:textId="77777777" w:rsidR="00A41C50" w:rsidRPr="005F57A3" w:rsidRDefault="00A41C50" w:rsidP="00A41C50">
      <w:pPr>
        <w:spacing w:after="0" w:line="369" w:lineRule="atLeast"/>
        <w:jc w:val="center"/>
        <w:textAlignment w:val="baseline"/>
        <w:rPr>
          <w:rFonts w:ascii="Tahoma" w:eastAsia="Times New Roman" w:hAnsi="Tahoma" w:cs="Tahoma"/>
          <w:noProof/>
          <w:color w:val="434343"/>
          <w:sz w:val="20"/>
          <w:szCs w:val="20"/>
          <w:shd w:val="clear" w:color="auto" w:fill="FFFFFF"/>
        </w:rPr>
      </w:pPr>
      <w:r w:rsidRPr="005F57A3">
        <w:rPr>
          <w:rFonts w:ascii="inherit" w:eastAsia="Times New Roman" w:hAnsi="inherit" w:cs="Tahoma"/>
          <w:b/>
          <w:bCs/>
          <w:noProof/>
          <w:color w:val="434343"/>
          <w:sz w:val="20"/>
          <w:szCs w:val="20"/>
          <w:bdr w:val="none" w:sz="0" w:space="0" w:color="auto" w:frame="1"/>
          <w:shd w:val="clear" w:color="auto" w:fill="FFFFFF"/>
        </w:rPr>
        <w:t>BENEFICIARY: Academia de Studii Economice din Bucureşti</w:t>
      </w:r>
    </w:p>
    <w:p w14:paraId="19300B71" w14:textId="77777777" w:rsidR="00A41C50" w:rsidRPr="005F57A3" w:rsidRDefault="00A41C50" w:rsidP="00A41C50">
      <w:pPr>
        <w:spacing w:after="0" w:line="369" w:lineRule="atLeast"/>
        <w:jc w:val="center"/>
        <w:textAlignment w:val="baseline"/>
        <w:rPr>
          <w:rFonts w:ascii="inherit" w:eastAsia="Times New Roman" w:hAnsi="inherit" w:cs="Tahoma"/>
          <w:b/>
          <w:bCs/>
          <w:noProof/>
          <w:color w:val="434343"/>
          <w:sz w:val="20"/>
          <w:szCs w:val="20"/>
          <w:bdr w:val="none" w:sz="0" w:space="0" w:color="auto" w:frame="1"/>
          <w:shd w:val="clear" w:color="auto" w:fill="FFFFFF"/>
        </w:rPr>
      </w:pPr>
      <w:r w:rsidRPr="005F57A3">
        <w:rPr>
          <w:rFonts w:ascii="inherit" w:eastAsia="Times New Roman" w:hAnsi="inherit" w:cs="Tahoma"/>
          <w:b/>
          <w:bCs/>
          <w:noProof/>
          <w:color w:val="434343"/>
          <w:sz w:val="20"/>
          <w:szCs w:val="20"/>
          <w:bdr w:val="none" w:sz="0" w:space="0" w:color="auto" w:frame="1"/>
          <w:shd w:val="clear" w:color="auto" w:fill="FFFFFF"/>
        </w:rPr>
        <w:t>Fiscal Code:  4433775</w:t>
      </w:r>
    </w:p>
    <w:p w14:paraId="6333B77B" w14:textId="77777777" w:rsidR="00A41C50" w:rsidRPr="005F57A3" w:rsidRDefault="00A41C50" w:rsidP="00A41C50">
      <w:pPr>
        <w:spacing w:after="0" w:line="369" w:lineRule="atLeast"/>
        <w:jc w:val="center"/>
        <w:textAlignment w:val="baseline"/>
        <w:rPr>
          <w:rFonts w:ascii="inherit" w:eastAsia="Times New Roman" w:hAnsi="inherit" w:cs="Tahoma"/>
          <w:b/>
          <w:bCs/>
          <w:noProof/>
          <w:color w:val="434343"/>
          <w:sz w:val="20"/>
          <w:szCs w:val="20"/>
          <w:bdr w:val="none" w:sz="0" w:space="0" w:color="auto" w:frame="1"/>
          <w:shd w:val="clear" w:color="auto" w:fill="FFFFFF"/>
        </w:rPr>
      </w:pPr>
    </w:p>
    <w:p w14:paraId="5212C3D2" w14:textId="77777777" w:rsidR="00A41C50" w:rsidRPr="005F57A3" w:rsidRDefault="00A41C50" w:rsidP="00A41C50">
      <w:pPr>
        <w:jc w:val="center"/>
        <w:rPr>
          <w:rFonts w:ascii="Times New Roman" w:eastAsia="Times New Roman" w:hAnsi="Times New Roman" w:cs="Times New Roman"/>
          <w:noProof/>
          <w:color w:val="222222"/>
          <w:sz w:val="24"/>
          <w:szCs w:val="24"/>
          <w:shd w:val="clear" w:color="auto" w:fill="FFFFFF"/>
        </w:rPr>
      </w:pPr>
      <w:r w:rsidRPr="005F57A3">
        <w:rPr>
          <w:rFonts w:ascii="Arial" w:eastAsia="Times New Roman" w:hAnsi="Arial" w:cs="Arial"/>
          <w:noProof/>
          <w:lang w:eastAsia="ro-RO"/>
        </w:rPr>
        <w:t xml:space="preserve">Foreign currency account </w:t>
      </w:r>
      <w:r w:rsidRPr="005F57A3">
        <w:rPr>
          <w:rFonts w:ascii="Times New Roman" w:eastAsia="Times New Roman" w:hAnsi="Times New Roman" w:cs="Times New Roman"/>
          <w:b/>
          <w:bCs/>
          <w:noProof/>
          <w:color w:val="222222"/>
          <w:sz w:val="24"/>
          <w:szCs w:val="24"/>
          <w:shd w:val="clear" w:color="auto" w:fill="FFFFFF"/>
        </w:rPr>
        <w:t>EURO-  RO15RNCB0072001607860023</w:t>
      </w:r>
    </w:p>
    <w:p w14:paraId="34EF3CD6" w14:textId="77777777" w:rsidR="00A41C50" w:rsidRPr="005F57A3" w:rsidRDefault="00A41C50" w:rsidP="00A41C50">
      <w:pPr>
        <w:jc w:val="center"/>
        <w:rPr>
          <w:rFonts w:ascii="Segoe UI" w:hAnsi="Segoe UI" w:cs="Segoe UI"/>
          <w:noProof/>
          <w:color w:val="3A3A3A"/>
          <w:sz w:val="21"/>
          <w:szCs w:val="21"/>
          <w:shd w:val="clear" w:color="auto" w:fill="FFFFFF"/>
        </w:rPr>
      </w:pPr>
      <w:r w:rsidRPr="005F57A3">
        <w:rPr>
          <w:rFonts w:ascii="Times New Roman" w:eastAsia="Times New Roman" w:hAnsi="Times New Roman" w:cs="Times New Roman"/>
          <w:noProof/>
          <w:color w:val="222222"/>
          <w:sz w:val="24"/>
          <w:szCs w:val="24"/>
          <w:shd w:val="clear" w:color="auto" w:fill="FFFFFF"/>
        </w:rPr>
        <w:t>BCR, SWIFT RNCBROBU</w:t>
      </w:r>
    </w:p>
    <w:p w14:paraId="23C56170" w14:textId="77777777" w:rsidR="00A41C50" w:rsidRPr="0035004F" w:rsidRDefault="00A41C50" w:rsidP="0035004F">
      <w:pPr>
        <w:spacing w:after="0" w:line="240" w:lineRule="auto"/>
        <w:rPr>
          <w:rFonts w:ascii="Arial" w:eastAsia="Times New Roman" w:hAnsi="Arial" w:cs="Arial"/>
          <w:i/>
          <w:iCs/>
          <w:noProof/>
          <w:color w:val="000000"/>
          <w:sz w:val="24"/>
          <w:szCs w:val="24"/>
          <w:lang w:eastAsia="ro-RO"/>
        </w:rPr>
      </w:pPr>
    </w:p>
    <w:sectPr w:rsidR="00A41C50" w:rsidRPr="003500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8A61" w14:textId="77777777" w:rsidR="00CC7C41" w:rsidRDefault="00CC7C41" w:rsidP="00B66843">
      <w:pPr>
        <w:spacing w:after="0" w:line="240" w:lineRule="auto"/>
      </w:pPr>
      <w:r>
        <w:separator/>
      </w:r>
    </w:p>
  </w:endnote>
  <w:endnote w:type="continuationSeparator" w:id="0">
    <w:p w14:paraId="0FD47B08" w14:textId="77777777" w:rsidR="00CC7C41" w:rsidRDefault="00CC7C41" w:rsidP="00B6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1883"/>
      <w:docPartObj>
        <w:docPartGallery w:val="Page Numbers (Bottom of Page)"/>
        <w:docPartUnique/>
      </w:docPartObj>
    </w:sdtPr>
    <w:sdtEndPr>
      <w:rPr>
        <w:noProof/>
      </w:rPr>
    </w:sdtEndPr>
    <w:sdtContent>
      <w:p w14:paraId="3E13CC55" w14:textId="305229B8" w:rsidR="00B66843" w:rsidRDefault="001A2010">
        <w:pPr>
          <w:pStyle w:val="Footer"/>
          <w:jc w:val="center"/>
        </w:pPr>
        <w:r>
          <w:rPr>
            <w:noProof/>
          </w:rPr>
          <w:t>3</w:t>
        </w:r>
      </w:p>
    </w:sdtContent>
  </w:sdt>
  <w:p w14:paraId="600C5C59" w14:textId="77777777" w:rsidR="00B66843" w:rsidRDefault="00B6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EB61" w14:textId="77777777" w:rsidR="00CC7C41" w:rsidRDefault="00CC7C41" w:rsidP="00B66843">
      <w:pPr>
        <w:spacing w:after="0" w:line="240" w:lineRule="auto"/>
      </w:pPr>
      <w:r>
        <w:separator/>
      </w:r>
    </w:p>
  </w:footnote>
  <w:footnote w:type="continuationSeparator" w:id="0">
    <w:p w14:paraId="5B3C30F5" w14:textId="77777777" w:rsidR="00CC7C41" w:rsidRDefault="00CC7C41" w:rsidP="00B66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4AC"/>
    <w:multiLevelType w:val="hybridMultilevel"/>
    <w:tmpl w:val="3DBA8C58"/>
    <w:lvl w:ilvl="0" w:tplc="CCF8FFBA">
      <w:start w:val="1"/>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 w15:restartNumberingAfterBreak="0">
    <w:nsid w:val="180647EF"/>
    <w:multiLevelType w:val="hybridMultilevel"/>
    <w:tmpl w:val="F53A667E"/>
    <w:lvl w:ilvl="0" w:tplc="04180019">
      <w:start w:val="1"/>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15:restartNumberingAfterBreak="0">
    <w:nsid w:val="283237ED"/>
    <w:multiLevelType w:val="hybridMultilevel"/>
    <w:tmpl w:val="6772E1C8"/>
    <w:lvl w:ilvl="0" w:tplc="09685460">
      <w:start w:val="1"/>
      <w:numFmt w:val="lowerLetter"/>
      <w:lvlText w:val="%1."/>
      <w:lvlJc w:val="left"/>
      <w:pPr>
        <w:ind w:left="720" w:hanging="360"/>
      </w:pPr>
      <w:rPr>
        <w:rFonts w:ascii="Arial" w:hAnsi="Arial" w:cs="Arial" w:hint="default"/>
        <w:color w:val="00000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C4B49F6"/>
    <w:multiLevelType w:val="multilevel"/>
    <w:tmpl w:val="6410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9307C"/>
    <w:multiLevelType w:val="multilevel"/>
    <w:tmpl w:val="699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43"/>
    <w:rsid w:val="0000051C"/>
    <w:rsid w:val="000206AE"/>
    <w:rsid w:val="00023A0C"/>
    <w:rsid w:val="000417E6"/>
    <w:rsid w:val="0007415B"/>
    <w:rsid w:val="00102C0C"/>
    <w:rsid w:val="0011006D"/>
    <w:rsid w:val="00121B06"/>
    <w:rsid w:val="001533B4"/>
    <w:rsid w:val="001A2010"/>
    <w:rsid w:val="001E625D"/>
    <w:rsid w:val="002630B4"/>
    <w:rsid w:val="002A44A5"/>
    <w:rsid w:val="002C2112"/>
    <w:rsid w:val="002C4E68"/>
    <w:rsid w:val="002D5CE7"/>
    <w:rsid w:val="002E7CBC"/>
    <w:rsid w:val="00304714"/>
    <w:rsid w:val="0035004F"/>
    <w:rsid w:val="00387020"/>
    <w:rsid w:val="003B4CA7"/>
    <w:rsid w:val="0042285C"/>
    <w:rsid w:val="004A7F7B"/>
    <w:rsid w:val="004B276B"/>
    <w:rsid w:val="004D4EA1"/>
    <w:rsid w:val="005105D2"/>
    <w:rsid w:val="00583149"/>
    <w:rsid w:val="00597B7B"/>
    <w:rsid w:val="005B5C05"/>
    <w:rsid w:val="005D5FDA"/>
    <w:rsid w:val="0064210C"/>
    <w:rsid w:val="00704F73"/>
    <w:rsid w:val="00712EB2"/>
    <w:rsid w:val="00737F67"/>
    <w:rsid w:val="0079618B"/>
    <w:rsid w:val="008803E2"/>
    <w:rsid w:val="008A3C2E"/>
    <w:rsid w:val="008B661D"/>
    <w:rsid w:val="009157D7"/>
    <w:rsid w:val="00994028"/>
    <w:rsid w:val="009A4AF7"/>
    <w:rsid w:val="009C0E96"/>
    <w:rsid w:val="00A238AC"/>
    <w:rsid w:val="00A37079"/>
    <w:rsid w:val="00A41C50"/>
    <w:rsid w:val="00AD36F5"/>
    <w:rsid w:val="00B072C8"/>
    <w:rsid w:val="00B22818"/>
    <w:rsid w:val="00B65D85"/>
    <w:rsid w:val="00B66843"/>
    <w:rsid w:val="00BC46A5"/>
    <w:rsid w:val="00C64F2F"/>
    <w:rsid w:val="00C9427C"/>
    <w:rsid w:val="00CC7C41"/>
    <w:rsid w:val="00D11CE5"/>
    <w:rsid w:val="00D364D1"/>
    <w:rsid w:val="00D85333"/>
    <w:rsid w:val="00D8755A"/>
    <w:rsid w:val="00EA7454"/>
    <w:rsid w:val="00EC32BE"/>
    <w:rsid w:val="00F40836"/>
    <w:rsid w:val="00F44E2E"/>
    <w:rsid w:val="00F70D89"/>
    <w:rsid w:val="00F7735D"/>
    <w:rsid w:val="00FD64B4"/>
    <w:rsid w:val="00FE4C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B7F0"/>
  <w15:chartTrackingRefBased/>
  <w15:docId w15:val="{7978021E-428C-4B8F-9797-F08746B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84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66843"/>
    <w:pPr>
      <w:ind w:left="720"/>
      <w:contextualSpacing/>
    </w:pPr>
  </w:style>
  <w:style w:type="paragraph" w:styleId="Header">
    <w:name w:val="header"/>
    <w:basedOn w:val="Normal"/>
    <w:link w:val="HeaderChar"/>
    <w:uiPriority w:val="99"/>
    <w:unhideWhenUsed/>
    <w:rsid w:val="00B66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843"/>
  </w:style>
  <w:style w:type="paragraph" w:styleId="Footer">
    <w:name w:val="footer"/>
    <w:basedOn w:val="Normal"/>
    <w:link w:val="FooterChar"/>
    <w:uiPriority w:val="99"/>
    <w:unhideWhenUsed/>
    <w:rsid w:val="00B66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2465">
      <w:bodyDiv w:val="1"/>
      <w:marLeft w:val="0"/>
      <w:marRight w:val="0"/>
      <w:marTop w:val="0"/>
      <w:marBottom w:val="0"/>
      <w:divBdr>
        <w:top w:val="none" w:sz="0" w:space="0" w:color="auto"/>
        <w:left w:val="none" w:sz="0" w:space="0" w:color="auto"/>
        <w:bottom w:val="none" w:sz="0" w:space="0" w:color="auto"/>
        <w:right w:val="none" w:sz="0" w:space="0" w:color="auto"/>
      </w:divBdr>
      <w:divsChild>
        <w:div w:id="231932277">
          <w:marLeft w:val="0"/>
          <w:marRight w:val="0"/>
          <w:marTop w:val="0"/>
          <w:marBottom w:val="0"/>
          <w:divBdr>
            <w:top w:val="none" w:sz="0" w:space="0" w:color="auto"/>
            <w:left w:val="none" w:sz="0" w:space="0" w:color="auto"/>
            <w:bottom w:val="none" w:sz="0" w:space="0" w:color="auto"/>
            <w:right w:val="none" w:sz="0" w:space="0" w:color="auto"/>
          </w:divBdr>
          <w:divsChild>
            <w:div w:id="526337563">
              <w:marLeft w:val="0"/>
              <w:marRight w:val="0"/>
              <w:marTop w:val="0"/>
              <w:marBottom w:val="0"/>
              <w:divBdr>
                <w:top w:val="none" w:sz="0" w:space="0" w:color="auto"/>
                <w:left w:val="none" w:sz="0" w:space="0" w:color="auto"/>
                <w:bottom w:val="none" w:sz="0" w:space="0" w:color="auto"/>
                <w:right w:val="none" w:sz="0" w:space="0" w:color="auto"/>
              </w:divBdr>
            </w:div>
          </w:divsChild>
        </w:div>
        <w:div w:id="1630473931">
          <w:marLeft w:val="0"/>
          <w:marRight w:val="0"/>
          <w:marTop w:val="0"/>
          <w:marBottom w:val="0"/>
          <w:divBdr>
            <w:top w:val="none" w:sz="0" w:space="0" w:color="auto"/>
            <w:left w:val="none" w:sz="0" w:space="0" w:color="auto"/>
            <w:bottom w:val="none" w:sz="0" w:space="0" w:color="auto"/>
            <w:right w:val="none" w:sz="0" w:space="0" w:color="auto"/>
          </w:divBdr>
          <w:divsChild>
            <w:div w:id="1796024752">
              <w:marLeft w:val="-240"/>
              <w:marRight w:val="-240"/>
              <w:marTop w:val="0"/>
              <w:marBottom w:val="0"/>
              <w:divBdr>
                <w:top w:val="none" w:sz="0" w:space="0" w:color="auto"/>
                <w:left w:val="none" w:sz="0" w:space="0" w:color="auto"/>
                <w:bottom w:val="none" w:sz="0" w:space="0" w:color="auto"/>
                <w:right w:val="none" w:sz="0" w:space="0" w:color="auto"/>
              </w:divBdr>
              <w:divsChild>
                <w:div w:id="137236404">
                  <w:marLeft w:val="0"/>
                  <w:marRight w:val="0"/>
                  <w:marTop w:val="0"/>
                  <w:marBottom w:val="0"/>
                  <w:divBdr>
                    <w:top w:val="none" w:sz="0" w:space="0" w:color="auto"/>
                    <w:left w:val="none" w:sz="0" w:space="0" w:color="auto"/>
                    <w:bottom w:val="none" w:sz="0" w:space="0" w:color="auto"/>
                    <w:right w:val="none" w:sz="0" w:space="0" w:color="auto"/>
                  </w:divBdr>
                  <w:divsChild>
                    <w:div w:id="19743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1351">
      <w:bodyDiv w:val="1"/>
      <w:marLeft w:val="0"/>
      <w:marRight w:val="0"/>
      <w:marTop w:val="0"/>
      <w:marBottom w:val="0"/>
      <w:divBdr>
        <w:top w:val="none" w:sz="0" w:space="0" w:color="auto"/>
        <w:left w:val="none" w:sz="0" w:space="0" w:color="auto"/>
        <w:bottom w:val="none" w:sz="0" w:space="0" w:color="auto"/>
        <w:right w:val="none" w:sz="0" w:space="0" w:color="auto"/>
      </w:divBdr>
      <w:divsChild>
        <w:div w:id="145512813">
          <w:marLeft w:val="-120"/>
          <w:marRight w:val="0"/>
          <w:marTop w:val="0"/>
          <w:marBottom w:val="0"/>
          <w:divBdr>
            <w:top w:val="none" w:sz="0" w:space="0" w:color="auto"/>
            <w:left w:val="none" w:sz="0" w:space="0" w:color="auto"/>
            <w:bottom w:val="none" w:sz="0" w:space="0" w:color="auto"/>
            <w:right w:val="none" w:sz="0" w:space="0" w:color="auto"/>
          </w:divBdr>
        </w:div>
        <w:div w:id="857277286">
          <w:marLeft w:val="-45"/>
          <w:marRight w:val="0"/>
          <w:marTop w:val="0"/>
          <w:marBottom w:val="0"/>
          <w:divBdr>
            <w:top w:val="none" w:sz="0" w:space="0" w:color="auto"/>
            <w:left w:val="none" w:sz="0" w:space="0" w:color="auto"/>
            <w:bottom w:val="none" w:sz="0" w:space="0" w:color="auto"/>
            <w:right w:val="none" w:sz="0" w:space="0" w:color="auto"/>
          </w:divBdr>
        </w:div>
      </w:divsChild>
    </w:div>
    <w:div w:id="770977113">
      <w:bodyDiv w:val="1"/>
      <w:marLeft w:val="0"/>
      <w:marRight w:val="0"/>
      <w:marTop w:val="0"/>
      <w:marBottom w:val="0"/>
      <w:divBdr>
        <w:top w:val="none" w:sz="0" w:space="0" w:color="auto"/>
        <w:left w:val="none" w:sz="0" w:space="0" w:color="auto"/>
        <w:bottom w:val="none" w:sz="0" w:space="0" w:color="auto"/>
        <w:right w:val="none" w:sz="0" w:space="0" w:color="auto"/>
      </w:divBdr>
    </w:div>
    <w:div w:id="1045758537">
      <w:bodyDiv w:val="1"/>
      <w:marLeft w:val="0"/>
      <w:marRight w:val="0"/>
      <w:marTop w:val="0"/>
      <w:marBottom w:val="0"/>
      <w:divBdr>
        <w:top w:val="none" w:sz="0" w:space="0" w:color="auto"/>
        <w:left w:val="none" w:sz="0" w:space="0" w:color="auto"/>
        <w:bottom w:val="none" w:sz="0" w:space="0" w:color="auto"/>
        <w:right w:val="none" w:sz="0" w:space="0" w:color="auto"/>
      </w:divBdr>
    </w:div>
    <w:div w:id="1773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1014</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caragea v ilianabrindusa</dc:creator>
  <cp:keywords/>
  <dc:description/>
  <cp:lastModifiedBy>Administrator</cp:lastModifiedBy>
  <cp:revision>8</cp:revision>
  <dcterms:created xsi:type="dcterms:W3CDTF">2021-01-20T08:28:00Z</dcterms:created>
  <dcterms:modified xsi:type="dcterms:W3CDTF">2024-08-12T06:13:00Z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814b025b89e52f26d02dd28a6453ddfe74ba908ddab6009c8fd67d6c35c0071c</vt:lpwstr>
  </property>
</Properties>
</file>